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CF7F7" w14:textId="77777777" w:rsidR="00DA218C" w:rsidRDefault="00DA218C">
      <w:r>
        <w:t>淨土大經解演義節要</w:t>
      </w:r>
      <w:r>
        <w:t>—</w:t>
      </w:r>
      <w:r>
        <w:t>毀謗侮辱陷害，都是來考驗你的，不然怎麼知道你煩惱斷了？　　（第一三八三集）　　檔名：</w:t>
      </w:r>
      <w:r>
        <w:t xml:space="preserve">29-519-1383 </w:t>
      </w:r>
    </w:p>
    <w:p w14:paraId="3291A456" w14:textId="77777777" w:rsidR="00DA218C" w:rsidRDefault="00DA218C">
      <w:pPr>
        <w:pStyle w:val="a3"/>
      </w:pPr>
      <w:r>
        <w:t xml:space="preserve">　　「至誠忠信」，到極處，這就至誠。對於一切人，善人、惡人，對我有恩的人，對我有仇恨的人，統統用真誠對待，什麼都不要計較。這些人，對我有恩的人好，曾經幫助過我，對我有仇的人，他毀謗我、他侮辱我、他陷害我，也是恩人。為什麼？要不然你怎麼知道你的煩惱斷了？通過考驗了。他來欺負你、他來騙你、他來害你，你一點怨恨心都沒有，不生煩惱，功夫成就了。如果碰到境界，心裡面就不高興了，就發脾氣，你完了，你什麼功夫都沒有，境界風才動就被吹倒了，你怎麼會有成就！順境善緣沒有貪戀，都是來考功夫的。順境善緣你歡喜，歡喜是七情之一，是煩惱。順境善緣沒有貪戀，逆境惡緣沒有怨恨，你在這個境界裡頭不受外面干擾，永遠是平靜的，這平等心。佛經上常講平常心，平常心是真心，真誠，平是平等，常是永遠保持，這個心就是至誠心。　　節錄自：</w:t>
      </w:r>
      <w:r>
        <w:t>02-039-0432</w:t>
      </w:r>
      <w:r>
        <w:t xml:space="preserve">淨土大經解演義　　</w:t>
      </w:r>
    </w:p>
    <w:sectPr w:rsidR="00DA21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C3CB2" w14:textId="77777777" w:rsidR="00DA218C" w:rsidRDefault="00DA218C" w:rsidP="00BA5C05">
      <w:r>
        <w:separator/>
      </w:r>
    </w:p>
  </w:endnote>
  <w:endnote w:type="continuationSeparator" w:id="0">
    <w:p w14:paraId="450A37FB" w14:textId="77777777" w:rsidR="00DA218C" w:rsidRDefault="00DA218C" w:rsidP="00BA5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275C8" w14:textId="77777777" w:rsidR="00DA218C" w:rsidRDefault="00DA218C" w:rsidP="00BA5C05">
      <w:r>
        <w:separator/>
      </w:r>
    </w:p>
  </w:footnote>
  <w:footnote w:type="continuationSeparator" w:id="0">
    <w:p w14:paraId="2E96CEFB" w14:textId="77777777" w:rsidR="00DA218C" w:rsidRDefault="00DA218C" w:rsidP="00BA5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05"/>
    <w:rsid w:val="00B519F4"/>
    <w:rsid w:val="00BA5C05"/>
    <w:rsid w:val="00DA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88CC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5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5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5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5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