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467D" w14:textId="77777777" w:rsidR="00F35E5C" w:rsidRDefault="00F35E5C">
      <w:r>
        <w:t>淨土大經解演義節要</w:t>
      </w:r>
      <w:r>
        <w:t>—</w:t>
      </w:r>
      <w:r>
        <w:t>果報是夢幻泡影，造業也是夢幻泡影　　（第一三九三集）　　檔名：</w:t>
      </w:r>
      <w:r>
        <w:t xml:space="preserve">29-519-1393 </w:t>
      </w:r>
    </w:p>
    <w:p w14:paraId="503AECEB" w14:textId="77777777" w:rsidR="00F35E5C" w:rsidRDefault="00F35E5C">
      <w:pPr>
        <w:pStyle w:val="a3"/>
      </w:pPr>
      <w:r>
        <w:t xml:space="preserve">　　「疏意為」，前面所說的大意，「了知一切，猶如夢幻，是智慧也」。這不是知識，知識認為一切都是真的，不知道是假的。知識裡面起心動念還是有取，還是有執、有著。換句話說，知識的人，這不是智慧，這是我們現在一般人，他對於宇宙之間萬事萬法，他想控制，他想佔有，他有強烈的欲望，現在講爭名逐利，他跟外面人事法是對立的，竭盡一切念頭他去爭取。人人都爭取，鬥爭的現象就出現，衝突就發生。菩薩在一起永遠不會發生衝突，為什麼？他知道全是假的，夢幻泡影，了不可得，所以菩薩的心是定的，定生慧。凡夫的心是動的，怎麼競爭，怎麼樣取得，他心是動的，動生煩惱，裡面所生的是貪瞋痴慢，是自私自利，那就是《地藏經》上所說的，「閻浮提眾生起心動念無不是罪，無不是業」。你造罪業必然感得果報，果報真是自作自受。果報也是夢幻泡影，造業也是夢幻泡影，這個事情只有佛菩薩看得清楚、看得明白，所以在一切境界裡統統放下了，就不起心不動念。起心動念都沒有，哪來的分別執著！這一放下，不但六道沒有了，十法界也放下，六道十法界放下了，他還在六道十法界當中，他礙不礙事？不礙事。他在這個裡面幹什麼？只有一樁事情，幫助眾生覺悟，眾生在迷，他不知道，這叫菩薩事業。菩薩的事業就是覺悟</w:t>
      </w:r>
      <w:r>
        <w:t>眾生，就這麼一樁事情。因為眾生在裡面造業受報，這是冤枉，就像一個人作惡夢一樣，夢中痛苦得不得了，不冤枉嗎？醒過來沒有了。這是佛陀教育，不可以不知道。</w:t>
      </w:r>
      <w:r>
        <w:t xml:space="preserve"> </w:t>
      </w:r>
    </w:p>
    <w:p w14:paraId="7F9FE675" w14:textId="77777777" w:rsidR="00F35E5C" w:rsidRDefault="00F35E5C">
      <w:pPr>
        <w:pStyle w:val="a3"/>
      </w:pPr>
      <w:r>
        <w:t xml:space="preserve">　　佛教是什麼？學佛的人先要把這樁事情搞清楚、搞明白。佛教就是把我們從夢中喚醒而已，我們在作惡夢。六道是作惡夢，四聖法界是作美夢，無論是惡夢、是美夢，全是假的，你什麼也沒得到，必須得清醒過來。清醒過來就是法身菩薩，就是佛。能不能清醒？當然能清醒，這個清醒是你自己要覺悟，因為迷是你自己迷，悟還是你自己悟。諸佛菩薩示現在世間，對我們來說就是做增上緣而已。四種緣：親因緣、所緣緣、無間緣、增上緣，前面三個緣都是要自己的，佛菩薩給我們做增上緣，現身說法把事實真相講清楚、講明白，自己也做出放下的樣子給我們看。我們在這個地方看到、聽到、接觸到，覺悟了，這麼回事情。智慧，真實智慧、真實利益是你自己得到的，與諸佛菩薩毫不相干。　　節錄自：</w:t>
      </w:r>
      <w:r>
        <w:t>02-039-0442</w:t>
      </w:r>
      <w:r>
        <w:t xml:space="preserve">淨土大經解演義　　</w:t>
      </w:r>
    </w:p>
    <w:sectPr w:rsidR="00F35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F905" w14:textId="77777777" w:rsidR="00F35E5C" w:rsidRDefault="00F35E5C" w:rsidP="009B62E5">
      <w:r>
        <w:separator/>
      </w:r>
    </w:p>
  </w:endnote>
  <w:endnote w:type="continuationSeparator" w:id="0">
    <w:p w14:paraId="1F730928" w14:textId="77777777" w:rsidR="00F35E5C" w:rsidRDefault="00F35E5C" w:rsidP="009B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837B" w14:textId="77777777" w:rsidR="00F35E5C" w:rsidRDefault="00F35E5C" w:rsidP="009B62E5">
      <w:r>
        <w:separator/>
      </w:r>
    </w:p>
  </w:footnote>
  <w:footnote w:type="continuationSeparator" w:id="0">
    <w:p w14:paraId="58BD097B" w14:textId="77777777" w:rsidR="00F35E5C" w:rsidRDefault="00F35E5C" w:rsidP="009B6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E5"/>
    <w:rsid w:val="009B62E5"/>
    <w:rsid w:val="00B519F4"/>
    <w:rsid w:val="00F3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F4D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