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3147F" w14:textId="77777777" w:rsidR="0073309C" w:rsidRDefault="0073309C">
      <w:r>
        <w:t>淨土大經解演義節要</w:t>
      </w:r>
      <w:r>
        <w:t>—</w:t>
      </w:r>
      <w:r>
        <w:t>不正常手段奪取別人的，還以為自己福報很大　　（第一三九七集）　　檔名：</w:t>
      </w:r>
      <w:r>
        <w:t xml:space="preserve">29-519-1397 </w:t>
      </w:r>
    </w:p>
    <w:p w14:paraId="1126198A" w14:textId="77777777" w:rsidR="0073309C" w:rsidRDefault="0073309C">
      <w:pPr>
        <w:pStyle w:val="a3"/>
      </w:pPr>
      <w:r>
        <w:t xml:space="preserve">　　如果你小心眼，只顧自己不顧別人，幫助別人自己留一手，供養人的東西，這東西差一點的供養人，好的留著，這是小心眼，這人福報不大。另外有一種人，比你心量大一點的，他福報比你大，好東西供養人，不好東西自己留著用，這人福報大。所以佛說的一句話你記住，利他是真正的利己，利己是真正的害自己，佛對於事實真相了解透徹。我們不知道，我們總認為自己吃虧上當！可是古人說「吃虧是福，上當是智慧」，你能相信嗎？有智慧的人願意上當。沒有智慧的人上了當，埋怨，起怨恨心，怨恨心起來之後到哪裡去？地獄去了。所以他歡喜心總是生不起來，這要智慧，人有智慧永遠歡喜，吃虧歡喜，上當也歡喜，為什麼？後福無窮，後面的福報太大了。眼前貪一點小便宜，自己的福報很容易享盡，享盡之後沒有了，因為你所得來的都不是正常方式，都是用不善的手段得來的，但是得來的還是福報。你沒有福，不善的手段也得不到，你做小偷、做強盜，你沒有福報，還沒有搶到，已經被警察抓去了，你沒有福報。</w:t>
      </w:r>
      <w:r>
        <w:t xml:space="preserve"> </w:t>
      </w:r>
    </w:p>
    <w:p w14:paraId="7DAE8EF5" w14:textId="77777777" w:rsidR="0073309C" w:rsidRDefault="0073309C">
      <w:pPr>
        <w:pStyle w:val="a3"/>
      </w:pPr>
      <w:r>
        <w:t xml:space="preserve">　　你有福報，搶來的、偷來的你還能享受，為什麼？還是你自己福報。但是你的福報打了很大的折扣，你不知道，譬如本來你有一個億的福報，你去偷人家、搶人家，只搶了幾百萬，你就覺得不得了，你把你幾個億的福報捨掉了，就虧折掉。明白這個道理，就沒有盜心，佔人便宜的念頭就斷掉，那是你福德的根基。不正常的手段奪取別人的，折自己的福報，很多人不知道，天天幹這種傻事，天天在折福，還以為自己福報大得不得了。他福報一享盡的時候馬上關門倒閉，連銀行都會倒閉，福報享盡了。這些事情都擺在我們面前，只要你稍微細心去觀察統統看到，都在面前，一點都不假。所以古人有一句話說得好，叫量大福大，量小就福小。福報沒有人能跟佛比，為什麼？佛的心量大，心包太虛，量周沙界，所以佛的福報無有窮盡。我們每個人都有佛的福報，迷了之後這些福報全不見了，不是沒有了，叫迷失，迷破了它就現前。所以我們生活所需的這一切物品、物質，需不需要佔有？不需要。你想佔有，佔有不了，它不屬於你的，你怎麼能佔有？用佔有的方法得到的，真得到了還是你命裡有的，你說你冤不冤枉？　　節錄自：</w:t>
      </w:r>
      <w:r>
        <w:t>02-039-0443</w:t>
      </w:r>
      <w:r>
        <w:t xml:space="preserve">淨土大經解演義　　</w:t>
      </w:r>
    </w:p>
    <w:sectPr w:rsidR="0073309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DEEDB" w14:textId="77777777" w:rsidR="0073309C" w:rsidRDefault="0073309C" w:rsidP="003E7A47">
      <w:r>
        <w:separator/>
      </w:r>
    </w:p>
  </w:endnote>
  <w:endnote w:type="continuationSeparator" w:id="0">
    <w:p w14:paraId="08BE0214" w14:textId="77777777" w:rsidR="0073309C" w:rsidRDefault="0073309C" w:rsidP="003E7A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E977B" w14:textId="77777777" w:rsidR="0073309C" w:rsidRDefault="0073309C" w:rsidP="003E7A47">
      <w:r>
        <w:separator/>
      </w:r>
    </w:p>
  </w:footnote>
  <w:footnote w:type="continuationSeparator" w:id="0">
    <w:p w14:paraId="6E48A25A" w14:textId="77777777" w:rsidR="0073309C" w:rsidRDefault="0073309C" w:rsidP="003E7A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A47"/>
    <w:rsid w:val="003E7A47"/>
    <w:rsid w:val="0073309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8BFDB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7A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7A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7A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7A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2026-08-12T06:46:00Z</dcterms:created>
  <dcterms:modified xsi:type="dcterms:W3CDTF">2026-08-12T06:46:00Z</dcterms:modified>
</cp:coreProperties>
</file>