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E4DF" w14:textId="77777777" w:rsidR="006650B6" w:rsidRDefault="006650B6">
      <w:r>
        <w:t>淨土大經解演義節要</w:t>
      </w:r>
      <w:r>
        <w:t>—</w:t>
      </w:r>
      <w:r>
        <w:t>百分之八十的煩惱從貪來的　　（第一四Ｏ一集）　　檔名：</w:t>
      </w:r>
      <w:r>
        <w:t xml:space="preserve">29-519-1401 </w:t>
      </w:r>
    </w:p>
    <w:p w14:paraId="69E541AF" w14:textId="77777777" w:rsidR="006650B6" w:rsidRDefault="006650B6">
      <w:pPr>
        <w:pStyle w:val="a3"/>
      </w:pPr>
      <w:r>
        <w:t xml:space="preserve">　　肯施捨，這是個非常重要的助緣，為什麼？貪心放下了，沒有貪心，煩惱少了百分之八十。知道百分之八十的煩惱從貪來的，貪要是斷了，就少了百分之八十。捨是什麼？把貪捨掉而已。把貪瞋痴捨掉，這叫真布施。布施再多，貪瞋痴還在，等於沒布施，那是跟世間人結一點緣，修點世間福報，那一點功德都沒有；能把貪瞋痴施捨掉，真實功德。所以要知道，善心要照顧好，善根要培養好，世間善根不貪、不瞋、不痴，再加上不傲慢、不懷疑，你這世間善根就圓滿。要相續，要不缺，這是跟諸佛菩薩建立殊勝的緣分。　　節錄自：</w:t>
      </w:r>
      <w:r>
        <w:t xml:space="preserve">02-039-0448 </w:t>
      </w:r>
      <w:r>
        <w:t xml:space="preserve">淨土大經解演義　　</w:t>
      </w:r>
    </w:p>
    <w:sectPr w:rsidR="006650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6FDDB" w14:textId="77777777" w:rsidR="006650B6" w:rsidRDefault="006650B6" w:rsidP="00A06814">
      <w:r>
        <w:separator/>
      </w:r>
    </w:p>
  </w:endnote>
  <w:endnote w:type="continuationSeparator" w:id="0">
    <w:p w14:paraId="15FD976B" w14:textId="77777777" w:rsidR="006650B6" w:rsidRDefault="006650B6" w:rsidP="00A06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BF35F" w14:textId="77777777" w:rsidR="006650B6" w:rsidRDefault="006650B6" w:rsidP="00A06814">
      <w:r>
        <w:separator/>
      </w:r>
    </w:p>
  </w:footnote>
  <w:footnote w:type="continuationSeparator" w:id="0">
    <w:p w14:paraId="6C78EAB5" w14:textId="77777777" w:rsidR="006650B6" w:rsidRDefault="006650B6" w:rsidP="00A06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14"/>
    <w:rsid w:val="006650B6"/>
    <w:rsid w:val="00A068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B5F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8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8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8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8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