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669F" w14:textId="77777777" w:rsidR="00165492" w:rsidRDefault="00165492">
      <w:r>
        <w:t>淨土大經解演義節要</w:t>
      </w:r>
      <w:r>
        <w:t>—</w:t>
      </w:r>
      <w:r>
        <w:t>為什麼要出家？　　（第一四二一集）　　檔名：</w:t>
      </w:r>
      <w:r>
        <w:t xml:space="preserve">29-519-1421 </w:t>
      </w:r>
    </w:p>
    <w:p w14:paraId="1349AB7F" w14:textId="77777777" w:rsidR="00165492" w:rsidRDefault="00165492">
      <w:pPr>
        <w:pStyle w:val="a3"/>
      </w:pPr>
      <w:r>
        <w:t xml:space="preserve">　　早年曾經有法師問過我，就提出這個問題，是不是這些念佛人他們剛好三年之後壽命就到了？問這個問題。我想了一想，如果說這些人統統都是三年壽命到了，這個話講不通，不合乎邏輯。應該是怎麼回事？他功夫成就了，也就是說他念佛三昧得到。得到念佛三昧，往生就自在，雖有壽命，可以不要，這才能講得通。不需要到壽命到，我功夫成就了，我就要去。說這個話，應該是四年前，四、五年前，深圳有個年輕居士黃忠昌，我講過幾次，他聽我講經，講到這一段，他就下定決心，萬緣放下，一心念佛，閉關，深圳向小莉居士護持他。向小莉居士那一點福報，說老實話，就是護關的功德。為什麼？她幫助一個人成佛了，這個功德大！他就是試試看，我一心專念。他在關房裡面每天是一部《無量壽經》，就是我們這個會集本，其餘時間就念佛，期限是三年。他念到二年十個月，還差二個月，預知時至，他往生了，壽命不要了，三十幾歲。這證明我想的沒錯，有壽命不要了，到極樂世界去了。在這個地方修行，哪有到極樂世界好？黃忠昌居士給我們做證明，三轉法輪，他給我們示現叫作證轉，那是真的不是假的。所以到極樂世界真的是個容易事情，不是難事，難就難在你不肯放下。這麼個年輕人好！他簡單，沒有結婚，沒有家累，真是想去就</w:t>
      </w:r>
      <w:r>
        <w:t>去了。</w:t>
      </w:r>
      <w:r>
        <w:t xml:space="preserve"> </w:t>
      </w:r>
    </w:p>
    <w:p w14:paraId="0C44D06D" w14:textId="77777777" w:rsidR="00165492" w:rsidRDefault="00165492">
      <w:pPr>
        <w:pStyle w:val="a3"/>
      </w:pPr>
      <w:r>
        <w:t xml:space="preserve">　　我們今天學佛，尤其是出家，為什麼？所以要想想，出家，為什麼出家？我出家，我是為了生死。為什麼？年輕的時候，很多人給我算命看相，都說我短命，過不了四十五歲，我相信，我相信這個絕對是真的不是假的。所以我就把自己的壽命定在四十五歲。二十六歲聞佛法，我只有二十年的時間，這二十年時間好好去用，能夠不再搞六道輪迴，我就心滿意足了。所以四十五歲那一年生一場病，生病那個時候，基隆大覺寺靈源老和尚在那邊舉行結夏安居，叫我去講《楞嚴經》。我記得《楞嚴經》我講到第三卷講圓滿，《楞嚴經》一共十卷，講了三分之一，自己得病了，知道壽命到了，萬緣放下，一心念佛，求生淨土。念了一個月，病好了。好了之後，繼續講經。我學講經是在出家之前，學會了再出家的。我學了七年，二十六歲開始學佛，三十三歲出家，出家就教佛學院、就開始講經，講經到今年五十三年，沒有一天中斷，天天幹。這是章嘉大師教的，學釋迦牟尼佛。釋迦牟尼佛天天講經，他老人家是三十歲開始，我是三十三歲開始。　　節錄自：</w:t>
      </w:r>
      <w:r>
        <w:t xml:space="preserve">02-039-0465 </w:t>
      </w:r>
      <w:r>
        <w:t xml:space="preserve">淨土大經解演義　　</w:t>
      </w:r>
    </w:p>
    <w:sectPr w:rsidR="001654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D0F28" w14:textId="77777777" w:rsidR="00165492" w:rsidRDefault="00165492" w:rsidP="00CD0B06">
      <w:r>
        <w:separator/>
      </w:r>
    </w:p>
  </w:endnote>
  <w:endnote w:type="continuationSeparator" w:id="0">
    <w:p w14:paraId="315908CA" w14:textId="77777777" w:rsidR="00165492" w:rsidRDefault="00165492" w:rsidP="00CD0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F44F7" w14:textId="77777777" w:rsidR="00165492" w:rsidRDefault="00165492" w:rsidP="00CD0B06">
      <w:r>
        <w:separator/>
      </w:r>
    </w:p>
  </w:footnote>
  <w:footnote w:type="continuationSeparator" w:id="0">
    <w:p w14:paraId="3BDBD6DC" w14:textId="77777777" w:rsidR="00165492" w:rsidRDefault="00165492" w:rsidP="00CD0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06"/>
    <w:rsid w:val="00165492"/>
    <w:rsid w:val="00B519F4"/>
    <w:rsid w:val="00CD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594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0B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B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B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B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