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0BF2" w14:textId="77777777" w:rsidR="00C47C41" w:rsidRDefault="00C47C41">
      <w:r>
        <w:t>淨土大經解演義節要</w:t>
      </w:r>
      <w:r>
        <w:t>—</w:t>
      </w:r>
      <w:r>
        <w:t>財富不是競爭得到的　　（第一四四二集）　　檔名：</w:t>
      </w:r>
      <w:r>
        <w:t xml:space="preserve">29-519-1442 </w:t>
      </w:r>
    </w:p>
    <w:p w14:paraId="1C0A1410" w14:textId="77777777" w:rsidR="00C47C41" w:rsidRDefault="00C47C41">
      <w:pPr>
        <w:pStyle w:val="a3"/>
      </w:pPr>
      <w:r>
        <w:t xml:space="preserve">　　第四個叫「見取見」，第五個叫「戒禁取見」，這兩個我們可以把它合起來看，中國人所謂成見，就這兩種。成見為什麼分兩種？它有因有果，見取見是果上的成見，戒取見是因上的成見。譬如今天的人，我們從因上來講，大家以為競爭才能夠得到，得到你的名利，這個觀念錯誤。財富不是競爭得到的，《漢書》裡有句話說，說得很好，它說「古之進者，有德有命」。這個進是什麼？進是向上提升，有地位、有財富，我們講的富貴，提升你的富貴。古人說什麼？那要德，那要命，你要修德，你要造命。在佛法講，三種布施，遵行道德，你會提升。它說「今之進者，唯財與力」。漢朝，距離我們現在兩千年，那個時候世風日下。現在要想得到功名富貴靠什麼？唯財，財是什麼？賄賂；唯力，叫勢力，用財，也就是用不正當的威脅利誘，利誘是財，威脅是力，用這個來取得功名富貴。在那個時候有，少，不是很多，現在普遍了，全世界都用，怎麼辦？</w:t>
      </w:r>
      <w:r>
        <w:t xml:space="preserve"> </w:t>
      </w:r>
    </w:p>
    <w:p w14:paraId="49B078C9" w14:textId="77777777" w:rsidR="00C47C41" w:rsidRDefault="00C47C41">
      <w:pPr>
        <w:pStyle w:val="a3"/>
      </w:pPr>
      <w:r>
        <w:t xml:space="preserve">　　所以你們知道，我對老師的感恩念念不忘，要不是老師給我選擇這條道路，我早就不在人間了。不在人間到哪裡去？肯定到三途去了，因為那種怨恨沒法子化解。帶著怨恨，帶著不平，死了以後都是畜生、餓鬼、地獄，怎麼可能到極樂世界？等於說把我從三途拉回來，送我到西方極樂世界，這老師的恩德。要沒有遇到老師，怎麼會知道，怎麼會回頭！老師這個恩德太大，超過父母太多，父母給我這個身命，沒有辦法教我離開輪迴。我遇到這三個老師，這三個老師把我從三惡道拉回來，送我到西方極樂世界，把我從這個社會的大染缸裡面拉出來，能在這一生當中保持清淨不染，這個功德太大太大了，生生世世都感恩不盡。如何報答？依教奉行，往生淨土，親近彌陀，這就是報師恩。　　節錄自：</w:t>
      </w:r>
      <w:r>
        <w:t xml:space="preserve">02-039-0481 </w:t>
      </w:r>
      <w:r>
        <w:t xml:space="preserve">淨土大經解演義　　</w:t>
      </w:r>
    </w:p>
    <w:sectPr w:rsidR="00C47C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F845B" w14:textId="77777777" w:rsidR="00C47C41" w:rsidRDefault="00C47C41" w:rsidP="009D6D76">
      <w:r>
        <w:separator/>
      </w:r>
    </w:p>
  </w:endnote>
  <w:endnote w:type="continuationSeparator" w:id="0">
    <w:p w14:paraId="4DDCE6A9" w14:textId="77777777" w:rsidR="00C47C41" w:rsidRDefault="00C47C41" w:rsidP="009D6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D079D" w14:textId="77777777" w:rsidR="00C47C41" w:rsidRDefault="00C47C41" w:rsidP="009D6D76">
      <w:r>
        <w:separator/>
      </w:r>
    </w:p>
  </w:footnote>
  <w:footnote w:type="continuationSeparator" w:id="0">
    <w:p w14:paraId="7B4C2260" w14:textId="77777777" w:rsidR="00C47C41" w:rsidRDefault="00C47C41" w:rsidP="009D6D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76"/>
    <w:rsid w:val="009D6D76"/>
    <w:rsid w:val="00B519F4"/>
    <w:rsid w:val="00C4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9F6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6D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6D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6D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6D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