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F19B" w14:textId="77777777" w:rsidR="00B60F47" w:rsidRDefault="00B60F47">
      <w:r>
        <w:t>淨土大經解演義節要</w:t>
      </w:r>
      <w:r>
        <w:t>—</w:t>
      </w:r>
      <w:r>
        <w:t>沒有遇到佛法，日子怎麼過？　　（第一四七五集）　　檔名：</w:t>
      </w:r>
      <w:r>
        <w:t xml:space="preserve">29-519-1475 </w:t>
      </w:r>
    </w:p>
    <w:p w14:paraId="23E691F0" w14:textId="77777777" w:rsidR="00B60F47" w:rsidRDefault="00B60F47">
      <w:pPr>
        <w:pStyle w:val="a3"/>
      </w:pPr>
      <w:r>
        <w:t xml:space="preserve">　　現在在現前的社會，在整個世界這個事情很普遍。所以我們看到今天社會動亂不安，人活在這個世間確確實實沒有安全感，這是苦！一切苦惱裡面的第一苦是沒有安全感，這個日子怎麼過？我們總算很幸運，遇到佛法，遇到淨宗，想想如果沒有遇到佛法，沒有遇到淨宗，這個日子怎麼過？最難的，沒有法子突破的，那就是生死輪迴、冤冤相報沒完沒了。我們受別人的傷害永遠不會忘記，就是深仇大恨；學了佛之後才曉得，這是夢幻泡影，這是先人無知，不能怪他，這才恍然大悟，真正回頭。無論受什麼樣的傷害，也不會有報復的心，為什麼？有報復的心就不能離開六道。報復的心沒有了，我們才能往生淨土。現在我們的目標換了，我們嚮往西方極樂世界，我們不想再搞六道輪迴，這個念頭轉得好！這個念頭轉的是純淨純善，宿世今生所有一切冤業一筆勾銷。他那裡沒有勾銷，我這裡勾銷，我就不受干擾了；我要沒有勾銷的話肯定受干擾，這個冤冤相報就很難終止。我這裡勾銷，到此為止，再沒有報復的念頭，一心念佛，這個重要！　　節錄自：</w:t>
      </w:r>
      <w:r>
        <w:t xml:space="preserve">02-039-0511 </w:t>
      </w:r>
      <w:r>
        <w:t xml:space="preserve">淨土大經解演義　　</w:t>
      </w:r>
    </w:p>
    <w:sectPr w:rsidR="00B60F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C0214" w14:textId="77777777" w:rsidR="00B60F47" w:rsidRDefault="00B60F47" w:rsidP="00A146D9">
      <w:r>
        <w:separator/>
      </w:r>
    </w:p>
  </w:endnote>
  <w:endnote w:type="continuationSeparator" w:id="0">
    <w:p w14:paraId="0C84AA58" w14:textId="77777777" w:rsidR="00B60F47" w:rsidRDefault="00B60F47" w:rsidP="00A1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A233" w14:textId="77777777" w:rsidR="00B60F47" w:rsidRDefault="00B60F47" w:rsidP="00A146D9">
      <w:r>
        <w:separator/>
      </w:r>
    </w:p>
  </w:footnote>
  <w:footnote w:type="continuationSeparator" w:id="0">
    <w:p w14:paraId="47E6F7AC" w14:textId="77777777" w:rsidR="00B60F47" w:rsidRDefault="00B60F47" w:rsidP="00A146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D9"/>
    <w:rsid w:val="00A146D9"/>
    <w:rsid w:val="00B519F4"/>
    <w:rsid w:val="00B6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0DC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46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46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46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46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