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62EB8" w14:textId="77777777" w:rsidR="00B9730C" w:rsidRDefault="00B9730C">
      <w:r>
        <w:t>淨土大經解演義節要</w:t>
      </w:r>
      <w:r>
        <w:t>—</w:t>
      </w:r>
      <w:r>
        <w:t>每個人都沒有生死。　　（第一五一Ｏ集）　　檔名：</w:t>
      </w:r>
      <w:r>
        <w:t xml:space="preserve">29-519-1510 </w:t>
      </w:r>
    </w:p>
    <w:p w14:paraId="1BBB204A" w14:textId="77777777" w:rsidR="00B9730C" w:rsidRDefault="00B9730C">
      <w:pPr>
        <w:pStyle w:val="a3"/>
      </w:pPr>
      <w:r>
        <w:t xml:space="preserve">　　學佛學大乘，首先你要相信、你要肯定，人沒有生死，這是非常重要的一個課題，每個人都沒有生死。生死是什麼？是身體。身體有生死，我沒有生死。如果我要有生死，那就沒有輪迴。我沒有生死，身體有生死。身體用的時間久了，不太靈光了，換個身體，這身體不要了，身體死了，我沒有死。你明白這個道理，知道這個事情是真的不是假的，我下一次換個身體換什麼樣的身體？總得愈換愈好，不能愈換愈差，這就對了。我們願意換個畜生身體嗎？不希望，希望我們的身體愈換愈好，來生到人間來換一個更有福報、富貴的身體。如果智慧稍微高一點，人，我不想作人，我到天上去，天上人福報大、壽命長。你看佛在經上告訴我們，我們上去第一層，這是大階段不是小階段，小階段那很多，講大的層次，四王天，四王天的壽命，先說四王天的一天，有時差，四王天的一天是我們人間五十年，一天是人間五十年，一年也是三百六十天，它是一個圓周，是個圓周，三百六十天。他的壽命是五百歲，是他們那個地方的五百歲，你說壽命多長，一天人間五十年。我們人間活一百歲，四王天看是兩天。再往上去，忉利天，中國人稱玉皇大帝，忉利天。忉利天的一天是人間一百年，壽命是一千歲。中國號稱五千年，在忉利天，一千年十天，五千年是五十</w:t>
      </w:r>
      <w:r>
        <w:t>天。他的壽命一千歲，愈往上去，倍倍增加。所以很多人羨慕生天，天上福報大，壽命是五福當中的一個。所以人要力爭上游，要往上去。當然最好的是到極樂世界，到極樂世界壽命是無量壽，真把問題解決了。生天沒解決問題，壽命雖然長，還是到時間，壽命完了，還有生死，你還得再去找個身體。這都是事實真相，諸法實相，我們一定要知道。</w:t>
      </w:r>
      <w:r>
        <w:t xml:space="preserve"> </w:t>
      </w:r>
    </w:p>
    <w:p w14:paraId="74D26962" w14:textId="77777777" w:rsidR="00B9730C" w:rsidRDefault="00B9730C">
      <w:pPr>
        <w:pStyle w:val="a3"/>
      </w:pPr>
      <w:r>
        <w:t xml:space="preserve">　　到極樂世界，我們今天看到經本上所說的，釋迦牟尼佛告訴我們，前面阿彌陀佛現身為釋迦牟尼佛做證明，佛所講的話都是真的不是假的，到極樂世界你就得大自在，時間跟空間都沒有了。時間沒有了，你可以回到過去，你也可以進入未來。我們過去世中，生生世世，無論在哪一道，所經歷過的你全都看到了，你有能力知道過去、知道未來，這個不是假的。我們一般人在禪定當中就能突破空間維次。現在這個問題已經在學術界開始討論了，以前認為這個是迷信、是假的，現在科學家在做這個工作。台灣大學的校長，他做了十五年，完全用科學的方法來實驗，他說真的不是假的。小孩，四、五、六歲的小孩，有一些能夠記得過去生中的狀況，他能說得出來。根據他所說的，再做詳細調查，真有，它不是假的。他跟過去生中，他居住的地方，他沒去過，帶他去的時候，這個建築物有些還存在的，他能指出來，哪個地方有什麼建築。小孩，第一次去，從來沒去過，好像很熟悉，他過去生在這住過。他的家，他的父母是誰，他都能說得明白，走到他過去家裡面，他很熟悉。這種案件，已經有幾千個例子，只是現在科學界還不願意把這個公開。　　節錄自：</w:t>
      </w:r>
      <w:r>
        <w:t xml:space="preserve">02-039-0551 </w:t>
      </w:r>
      <w:r>
        <w:t>淨土大經解演義</w:t>
      </w:r>
      <w:r>
        <w:t xml:space="preserve"> </w:t>
      </w:r>
    </w:p>
    <w:p w14:paraId="4721BEC6" w14:textId="77777777" w:rsidR="00B9730C" w:rsidRDefault="00B9730C">
      <w:pPr>
        <w:pStyle w:val="a3"/>
      </w:pPr>
      <w:r>
        <w:t xml:space="preserve">　　</w:t>
      </w:r>
    </w:p>
    <w:sectPr w:rsidR="00B973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02D79" w14:textId="77777777" w:rsidR="00B9730C" w:rsidRDefault="00B9730C" w:rsidP="00235484">
      <w:r>
        <w:separator/>
      </w:r>
    </w:p>
  </w:endnote>
  <w:endnote w:type="continuationSeparator" w:id="0">
    <w:p w14:paraId="638FE4AD" w14:textId="77777777" w:rsidR="00B9730C" w:rsidRDefault="00B9730C" w:rsidP="00235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E248A" w14:textId="77777777" w:rsidR="00B9730C" w:rsidRDefault="00B9730C" w:rsidP="00235484">
      <w:r>
        <w:separator/>
      </w:r>
    </w:p>
  </w:footnote>
  <w:footnote w:type="continuationSeparator" w:id="0">
    <w:p w14:paraId="5F11DDFD" w14:textId="77777777" w:rsidR="00B9730C" w:rsidRDefault="00B9730C" w:rsidP="002354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484"/>
    <w:rsid w:val="00235484"/>
    <w:rsid w:val="00B519F4"/>
    <w:rsid w:val="00B9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F124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54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54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54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54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