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E4B7" w14:textId="77777777" w:rsidR="00DF12D1" w:rsidRDefault="00DF12D1">
      <w:r>
        <w:t>淨土大經解演義節要</w:t>
      </w:r>
      <w:r>
        <w:t>—</w:t>
      </w:r>
      <w:r>
        <w:t>現在災難很多，什麼地方安全？　　（第一五四Ｏ集）　　檔名：</w:t>
      </w:r>
      <w:r>
        <w:t xml:space="preserve">29-519-1540 </w:t>
      </w:r>
    </w:p>
    <w:p w14:paraId="47E1F142" w14:textId="77777777" w:rsidR="00DF12D1" w:rsidRDefault="00DF12D1">
      <w:pPr>
        <w:pStyle w:val="a3"/>
      </w:pPr>
      <w:r>
        <w:t xml:space="preserve">　　現在世界很亂，災難很多，什麼地方安全？極樂世界最安全。為什麼安全？極樂世界沒有一個人是有壞心眼的，人人都是好人，事事都是好事。佛在經上常說「一切法從心想生」，極樂世界沒有惡念，一個惡念都沒有。一句阿彌陀佛善中之善，每個人都是念佛求往生的。至心、真誠心念一句阿彌陀佛，消八十億劫生死重罪。我們念行不行？我們念不行。為什麼？我們的心不乾淨，念這句佛號裡頭有雜念進去。一個雜念都沒有，這一句佛號能消八十億劫生死重罪，這是講「一念相應一念佛，念念相應念念佛」，一點都不假。這是我們修淨土宗的同學，與阿彌陀佛宿世有緣的同學，應該要知道，應該要珍惜。我什麼時候往生？這一生決定要生。以前曾經多次遇到過，都是因循苟且，疏忽了，這一世要當真了，決定往生。相信我們自己跟阿彌陀佛宿世的緣很深，從第一次跟阿彌陀佛結緣以來，生生世世無論我們在哪一道，彌陀都在我們身邊時時照顧，時時幫助，我們自己不知道，是真的，不是假的。　　節錄自：</w:t>
      </w:r>
      <w:r>
        <w:t xml:space="preserve">02-039-0600 </w:t>
      </w:r>
      <w:r>
        <w:t xml:space="preserve">淨土大經解演義　　</w:t>
      </w:r>
    </w:p>
    <w:sectPr w:rsidR="00DF12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C078" w14:textId="77777777" w:rsidR="00DF12D1" w:rsidRDefault="00DF12D1" w:rsidP="003D2760">
      <w:r>
        <w:separator/>
      </w:r>
    </w:p>
  </w:endnote>
  <w:endnote w:type="continuationSeparator" w:id="0">
    <w:p w14:paraId="2314F44C" w14:textId="77777777" w:rsidR="00DF12D1" w:rsidRDefault="00DF12D1" w:rsidP="003D2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AFB5" w14:textId="77777777" w:rsidR="00DF12D1" w:rsidRDefault="00DF12D1" w:rsidP="003D2760">
      <w:r>
        <w:separator/>
      </w:r>
    </w:p>
  </w:footnote>
  <w:footnote w:type="continuationSeparator" w:id="0">
    <w:p w14:paraId="08E66FAA" w14:textId="77777777" w:rsidR="00DF12D1" w:rsidRDefault="00DF12D1" w:rsidP="003D2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60"/>
    <w:rsid w:val="003D2760"/>
    <w:rsid w:val="00B519F4"/>
    <w:rsid w:val="00DF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82D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7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7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7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7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