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9889" w14:textId="77777777" w:rsidR="006D46FF" w:rsidRDefault="006D46FF">
      <w:r>
        <w:t>學佛答問集</w:t>
      </w:r>
      <w:r>
        <w:t>—</w:t>
      </w:r>
      <w:r>
        <w:t xml:space="preserve">如何發展佛教藝術？　　（第八十集）　　</w:t>
      </w:r>
      <w:r>
        <w:t>2000/8/4</w:t>
      </w:r>
      <w:r>
        <w:t xml:space="preserve">　　新加坡佛教居士林　　檔名：</w:t>
      </w:r>
      <w:r>
        <w:t xml:space="preserve">29-522-0080 </w:t>
      </w:r>
    </w:p>
    <w:p w14:paraId="4C2E7797" w14:textId="77777777" w:rsidR="006D46FF" w:rsidRDefault="006D46FF">
      <w:pPr>
        <w:pStyle w:val="a3"/>
      </w:pPr>
      <w:r>
        <w:t xml:space="preserve">　　問：聽老法師講經，談到佛教藝術、音樂等，藝術和舞蹈是魚和水的關係。中國中央台播放「少林武僧」，這個小型的舞劇，把舞蹈、武術、武僧的武功融為一體，搬上舞台與大眾見面。請法師指教，今後二十一世紀，佛教藝術中的佛教舞蹈是否有發展？如何發展？我從事舞蹈事業四十餘年，又是三寶弟子，很關心佛教舞蹈的未來。</w:t>
      </w:r>
      <w:r>
        <w:t xml:space="preserve"> </w:t>
      </w:r>
    </w:p>
    <w:p w14:paraId="2DAEC20F" w14:textId="77777777" w:rsidR="006D46FF" w:rsidRDefault="006D46FF">
      <w:pPr>
        <w:pStyle w:val="a3"/>
      </w:pPr>
      <w:r>
        <w:t xml:space="preserve">　　答：你這個想法很好。我們佛教跟天主教、基督教相比，我們的人才可以說是非常缺乏。我們對於音樂、歌舞，佛法是非常的重視。可是這個時代，大概最近兩、三百年，佛教都沒有藝術人才出現。在清朝的時候，有一位法師寫了一個劇本《歸元鏡》，那個劇本我們翻印很多，它是平劇，內容是慧遠大師、永明延壽大師、蓮池大師三個人的故事，我看過，劇本寫得很好，古人都能想到，這是把佛法搬上舞台。現在科技發達，我們深深希望能將佛法編成電視連續劇，這個效果很大，每天傳送到家庭裡欣賞，這是接引初機最為方便。所以從事這個工作的，希望能夠有一個正確的目標與方向，努力來做這個工作，這個理念一定要對全世界弘法。當然除了你本身藝術修養之外，佛法的修養也要相當到家，如果不能在佛法下功夫，這個藝術的型態是有，而內容沒有，那還是達不到教化眾生的目的。　　節錄自：</w:t>
      </w:r>
      <w:r>
        <w:t>21-090-0008</w:t>
      </w:r>
      <w:r>
        <w:t xml:space="preserve">學佛答問　　</w:t>
      </w:r>
    </w:p>
    <w:sectPr w:rsidR="006D46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9D4A4" w14:textId="77777777" w:rsidR="006D46FF" w:rsidRDefault="006D46FF" w:rsidP="002E5EE0">
      <w:r>
        <w:separator/>
      </w:r>
    </w:p>
  </w:endnote>
  <w:endnote w:type="continuationSeparator" w:id="0">
    <w:p w14:paraId="314ECC96" w14:textId="77777777" w:rsidR="006D46FF" w:rsidRDefault="006D46FF" w:rsidP="002E5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CD647" w14:textId="77777777" w:rsidR="006D46FF" w:rsidRDefault="006D46FF" w:rsidP="002E5EE0">
      <w:r>
        <w:separator/>
      </w:r>
    </w:p>
  </w:footnote>
  <w:footnote w:type="continuationSeparator" w:id="0">
    <w:p w14:paraId="58FBB537" w14:textId="77777777" w:rsidR="006D46FF" w:rsidRDefault="006D46FF" w:rsidP="002E5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E0"/>
    <w:rsid w:val="002E5EE0"/>
    <w:rsid w:val="006D46F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501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E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E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E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E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