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C5CC" w14:textId="77777777" w:rsidR="00AA677F" w:rsidRDefault="00AA677F">
      <w:r>
        <w:t>學佛答問集</w:t>
      </w:r>
      <w:r>
        <w:t>—</w:t>
      </w:r>
      <w:r>
        <w:t xml:space="preserve">定業能轉嗎？　　（第八十一集）　　</w:t>
      </w:r>
      <w:r>
        <w:t>2000/8/4</w:t>
      </w:r>
      <w:r>
        <w:t xml:space="preserve">　　新加坡佛教居士林　　檔名：</w:t>
      </w:r>
      <w:r>
        <w:t xml:space="preserve">29-522-0081 </w:t>
      </w:r>
    </w:p>
    <w:p w14:paraId="16EAE8A5" w14:textId="77777777" w:rsidR="00AA677F" w:rsidRDefault="00AA677F">
      <w:pPr>
        <w:pStyle w:val="a3"/>
      </w:pPr>
      <w:r>
        <w:t xml:space="preserve">　　問：還受生債是怎麼回事情？有的僧人、師父專靠此作佛事，說能轉定業，對嗎？我曾多次勸一位尼師，一個人的定業不能靠此轉，念佛人是誦《無量壽經》，這位師父說：欠陰債需誦《金剛經》多少遍。這給搞夾雜了，但她很難接受，我應該怎麼辦？</w:t>
      </w:r>
      <w:r>
        <w:t xml:space="preserve"> </w:t>
      </w:r>
    </w:p>
    <w:p w14:paraId="4CEBCAFF" w14:textId="77777777" w:rsidR="00AA677F" w:rsidRDefault="00AA677F">
      <w:pPr>
        <w:pStyle w:val="a3"/>
      </w:pPr>
      <w:r>
        <w:t xml:space="preserve">　　答：你不管就好了。你要怎麼辦？我們奉勸別人，別人不接受，你就不要再想怎麼辦，愈想就愈難辦了。勸導她，她不能接受就算了，我們做朋友的本分盡到了，接不接受是她的事。</w:t>
      </w:r>
      <w:r>
        <w:t xml:space="preserve"> </w:t>
      </w:r>
    </w:p>
    <w:p w14:paraId="0CD7764D" w14:textId="77777777" w:rsidR="00AA677F" w:rsidRDefault="00AA677F">
      <w:pPr>
        <w:pStyle w:val="a3"/>
      </w:pPr>
      <w:r>
        <w:t xml:space="preserve">　　這個受生債，大概是欠鬼的債，欠過去人的債，我想應該是這樣。轉定業就不可能，我們在佛經裡面看到，釋迦牟尼佛不能轉定業，諸佛如來都不能轉定業，哪有能轉定業的？這是不可能的事情。但是債總是要還的，還債是好事情，可是不要再欠債，要懂得這個道理。</w:t>
      </w:r>
      <w:r>
        <w:t xml:space="preserve"> </w:t>
      </w:r>
    </w:p>
    <w:p w14:paraId="40E21D66" w14:textId="77777777" w:rsidR="00AA677F" w:rsidRDefault="00AA677F">
      <w:pPr>
        <w:pStyle w:val="a3"/>
      </w:pPr>
      <w:r>
        <w:t xml:space="preserve">　　學佛的同學都能夠體會到，縱然我們這一生不欠眾生的債務，過去生生世世接觸佛法的機會少，沒有接觸佛法的機會多，哪有不造業的道理！無量劫來，一切眾生跟我們結冤仇，債務、糾紛，不知道有多少，所以菩提道上困難重重，障道的因緣比比皆是。我們要曉得這個因從哪裡來，就是無量劫過去生中所造的不善業。我們怎麼辦？佛教我們，將自己修行、誦經、禮佛所有功德迴向給他們，我做的善事統統給你們，這就是還債。迴向偈不是念念，這沒有用，有口無心沒有用處，要從內心裡面真正發出懺悔迴向，這有用處。「上報四重恩，下濟三途苦」，將無量劫的恩人、冤親債主都包括在其中了。有恩的，我迴向給你，報恩；有怨的，我迴向給你，把這個怨結解除。迴向一定要出自內心，用真誠心、清淨心、平等心、慈悲心修迴向。</w:t>
      </w:r>
      <w:r>
        <w:t xml:space="preserve"> </w:t>
      </w:r>
    </w:p>
    <w:p w14:paraId="3D8E9916" w14:textId="77777777" w:rsidR="00AA677F" w:rsidRDefault="00AA677F">
      <w:pPr>
        <w:pStyle w:val="a3"/>
      </w:pPr>
      <w:r>
        <w:t xml:space="preserve">　　但是迴向，自己要曉得拿什麼迴向，我們一天當中，真的做好事才有東西可以迴向，今天一天都沒有做好事，盡幹些壞事，壞事怎麼可以迴向？我們今天起心動念、一切作為，確實是利益一切眾生，有利於佛法，沒有做錯事情，這一天的功德才有迴向的內容。光念迴向偈沒有內容不行，要有東西迴向才行。</w:t>
      </w:r>
      <w:r>
        <w:t xml:space="preserve"> </w:t>
      </w:r>
    </w:p>
    <w:p w14:paraId="2293C253" w14:textId="77777777" w:rsidR="00AA677F" w:rsidRDefault="00AA677F">
      <w:pPr>
        <w:pStyle w:val="a3"/>
      </w:pPr>
      <w:r>
        <w:t xml:space="preserve">　　勸導家親眷屬、好朋友，勸導一次、兩次不聽，不能再勸了，三次、四次就變成仇人了。應當要自己認真努力修學，做出樣子給他看，經過兩、三年再見面，他看到：「你比我好！你修學得不錯。」他的念頭就轉了。我在台灣、中國大陸有不少同學、朋友，都是十幾歲就認識的。他們不信這些，一看到我學佛就搖頭：「你怎麼搞迷信？」我這個迷信搞了五十年，搞了半個世紀。現在他們見到我，點頭了：「你對了。」我說：「我對了，你趕快學！」我現在給他佛經，他會念了，教他念佛，他也肯念了。為什麼？我們做出樣子給他看。我們年齡都差不多，站在一起比比看，這很簡單的事情。度家親眷屬不在一時，一時勸他不聽，過幾年、幾十年再來勸，他就會回頭。年歲大了，他閱歷深，遇到困難也多，容易回頭了。年輕時血氣方剛、自信心很強，不容易接受，所以我們有耐心去等待。　　節錄自：</w:t>
      </w:r>
      <w:r>
        <w:t>21-090-0008</w:t>
      </w:r>
      <w:r>
        <w:t xml:space="preserve">學佛答問　　</w:t>
      </w:r>
    </w:p>
    <w:sectPr w:rsidR="00AA67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9CF8" w14:textId="77777777" w:rsidR="00AA677F" w:rsidRDefault="00AA677F" w:rsidP="00C24E59">
      <w:r>
        <w:separator/>
      </w:r>
    </w:p>
  </w:endnote>
  <w:endnote w:type="continuationSeparator" w:id="0">
    <w:p w14:paraId="02BD4419" w14:textId="77777777" w:rsidR="00AA677F" w:rsidRDefault="00AA677F" w:rsidP="00C2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FC9F" w14:textId="77777777" w:rsidR="00AA677F" w:rsidRDefault="00AA677F" w:rsidP="00C24E59">
      <w:r>
        <w:separator/>
      </w:r>
    </w:p>
  </w:footnote>
  <w:footnote w:type="continuationSeparator" w:id="0">
    <w:p w14:paraId="0DBC785E" w14:textId="77777777" w:rsidR="00AA677F" w:rsidRDefault="00AA677F" w:rsidP="00C24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9"/>
    <w:rsid w:val="00AA677F"/>
    <w:rsid w:val="00B519F4"/>
    <w:rsid w:val="00C2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5F0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