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C24" w14:textId="77777777" w:rsidR="00930A2B" w:rsidRDefault="00930A2B">
      <w:r>
        <w:t>學佛答問集</w:t>
      </w:r>
      <w:r>
        <w:t>—</w:t>
      </w:r>
      <w:r>
        <w:t xml:space="preserve">佛前供燈，要不要再用酥油燈？　　（第一六四集）　　</w:t>
      </w:r>
      <w:r>
        <w:t>2000/9/6</w:t>
      </w:r>
      <w:r>
        <w:t xml:space="preserve">　　新加坡佛教居士林　　檔名：</w:t>
      </w:r>
      <w:r>
        <w:t xml:space="preserve">29-522-0164 </w:t>
      </w:r>
    </w:p>
    <w:p w14:paraId="19BF3452" w14:textId="77777777" w:rsidR="00930A2B" w:rsidRDefault="00930A2B">
      <w:pPr>
        <w:pStyle w:val="a3"/>
      </w:pPr>
      <w:r>
        <w:t xml:space="preserve">　　問：「弟子是一名蘭州的家庭婦女，我們這邊寺院佛前點的都是酥油燈，但這也是母牛眾生的奶乳血汗。三千年前佛陀時代還沒有電，情有可原，現在電力這樣發達，用電、用蠟燭、植物油來表法都行，要不要再用酥油燈？雖說酥油非牛油，但有些人為了賺錢而摻雜牛油。請開示。」</w:t>
      </w:r>
      <w:r>
        <w:t xml:space="preserve"> </w:t>
      </w:r>
    </w:p>
    <w:p w14:paraId="5746EF33" w14:textId="77777777" w:rsidR="00930A2B" w:rsidRDefault="00930A2B">
      <w:pPr>
        <w:pStyle w:val="a3"/>
      </w:pPr>
      <w:r>
        <w:t xml:space="preserve">　　答：這種事是可能的，現在假的、仿冒的東西太多了。你的意見不錯。佛前供燈是表法，我們這裡佛前也點著一盞油燈，這不是酥油，是植物油。燈象徵著「燃燒自己，照耀別人」的意思，我們看到燈，就想到我們要像燈一樣犧牲自己、幫助別人。所以用燈、蠟燭最容易表法，電燈就比較困難，不太容易覺察到。油燈、蠟燭是最容易覺察到，特別是蠟燭，它一直燃燒到完，自己捨棄了，照耀別人，為別人服務，是取這個意思。佛用這個方法來教導我們，讓我們念念不忘捨己為人，並不是佛所需要的，表這個意思。　　節錄自：</w:t>
      </w:r>
      <w:r>
        <w:t>21-090-0012</w:t>
      </w:r>
      <w:r>
        <w:t xml:space="preserve">學佛答問　　</w:t>
      </w:r>
    </w:p>
    <w:sectPr w:rsidR="00930A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B78B" w14:textId="77777777" w:rsidR="00930A2B" w:rsidRDefault="00930A2B" w:rsidP="002C2996">
      <w:r>
        <w:separator/>
      </w:r>
    </w:p>
  </w:endnote>
  <w:endnote w:type="continuationSeparator" w:id="0">
    <w:p w14:paraId="4CD121AC" w14:textId="77777777" w:rsidR="00930A2B" w:rsidRDefault="00930A2B" w:rsidP="002C2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43702" w14:textId="77777777" w:rsidR="00930A2B" w:rsidRDefault="00930A2B" w:rsidP="002C2996">
      <w:r>
        <w:separator/>
      </w:r>
    </w:p>
  </w:footnote>
  <w:footnote w:type="continuationSeparator" w:id="0">
    <w:p w14:paraId="5C7AC03D" w14:textId="77777777" w:rsidR="00930A2B" w:rsidRDefault="00930A2B" w:rsidP="002C2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96"/>
    <w:rsid w:val="002C2996"/>
    <w:rsid w:val="00930A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B00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9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9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9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9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