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843DC" w14:textId="77777777" w:rsidR="00783FBD" w:rsidRDefault="00783FBD">
      <w:r>
        <w:t>學佛答問集</w:t>
      </w:r>
      <w:r>
        <w:t>—</w:t>
      </w:r>
      <w:r>
        <w:t xml:space="preserve">腰痛可以拜佛嗎？　　（第一七七集）　　</w:t>
      </w:r>
      <w:r>
        <w:t>2000/9/18</w:t>
      </w:r>
      <w:r>
        <w:t xml:space="preserve">　　新加坡佛教居士林　　檔名：</w:t>
      </w:r>
      <w:r>
        <w:t xml:space="preserve">29-522-0177 </w:t>
      </w:r>
    </w:p>
    <w:p w14:paraId="20E03880" w14:textId="77777777" w:rsidR="00783FBD" w:rsidRDefault="00783FBD">
      <w:pPr>
        <w:pStyle w:val="a3"/>
      </w:pPr>
      <w:r>
        <w:t xml:space="preserve">　　問：「腰痛是不是可以拜佛？拜佛可以使腰痛痊癒，或者會使腰痛更加嚴重？請開示。」</w:t>
      </w:r>
      <w:r>
        <w:t xml:space="preserve"> </w:t>
      </w:r>
    </w:p>
    <w:p w14:paraId="54E4375A" w14:textId="77777777" w:rsidR="00783FBD" w:rsidRDefault="00783FBD">
      <w:pPr>
        <w:pStyle w:val="a3"/>
      </w:pPr>
      <w:r>
        <w:t xml:space="preserve">　　答：這個問題不要問我，你試驗一下就清楚了。這兩種狀況都能出現，如果你誠心誠意拜佛，你的腰痛就好了；為什麼？你一心只在佛上，把腰痛忘掉了，腰痛就好了，第一種狀況就出現了。如果一面拜佛一面想著腰痛，愈拜就愈痛，第二種狀況就出現了。佛講「境隨心轉」、「一切法從心想生」，我們有病痛的人，一心想佛不去想病，病就好了，這話很有道理。所以人病了找醫生，是不是醫生把你的病治好了？不是的。誰把你的病治好？你的信心把病治好。你相信醫生，相信他的處方，對他很有信心，這個藥一服果然就見效，這是信心治好的。這個大夫再高明、再有學問、再有本事，你對他不相信，他為你診斷開方子，你吃他的藥不會見效；為什麼不見效？沒有信心，對他懷疑。</w:t>
      </w:r>
      <w:r>
        <w:t xml:space="preserve"> </w:t>
      </w:r>
    </w:p>
    <w:p w14:paraId="522C6205" w14:textId="77777777" w:rsidR="00783FBD" w:rsidRDefault="00783FBD">
      <w:pPr>
        <w:pStyle w:val="a3"/>
      </w:pPr>
      <w:r>
        <w:t xml:space="preserve">　　治病如是，所有一切事無不如是，所以說一切法從心想生。法沒有定法，隨著我們念頭轉變，我們的念頭清淨身就清淨，我們的心污染，我們的身就污染，境決定隨心轉。身體是最貼近的一個境界，我們懂得這個道理，然後才能保持一生可以不生病。你從來沒有生病的念頭，你怎麼會生病？你有生病的念頭，病痛就來了，現在醫學裡頭也有所謂的心理健康，心理健康比生理重要得多。你從這個地方建立信心，一心拜佛、念佛，就把病痛都忘掉了。　　節錄自：</w:t>
      </w:r>
      <w:r>
        <w:t>21-090-0013</w:t>
      </w:r>
      <w:r>
        <w:t xml:space="preserve">學佛答問　　</w:t>
      </w:r>
    </w:p>
    <w:sectPr w:rsidR="00783F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B6259" w14:textId="77777777" w:rsidR="00783FBD" w:rsidRDefault="00783FBD" w:rsidP="00EB7109">
      <w:r>
        <w:separator/>
      </w:r>
    </w:p>
  </w:endnote>
  <w:endnote w:type="continuationSeparator" w:id="0">
    <w:p w14:paraId="5C59F833" w14:textId="77777777" w:rsidR="00783FBD" w:rsidRDefault="00783FBD" w:rsidP="00EB7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498F5" w14:textId="77777777" w:rsidR="00783FBD" w:rsidRDefault="00783FBD" w:rsidP="00EB7109">
      <w:r>
        <w:separator/>
      </w:r>
    </w:p>
  </w:footnote>
  <w:footnote w:type="continuationSeparator" w:id="0">
    <w:p w14:paraId="7BAA9D1C" w14:textId="77777777" w:rsidR="00783FBD" w:rsidRDefault="00783FBD" w:rsidP="00EB71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109"/>
    <w:rsid w:val="00783FBD"/>
    <w:rsid w:val="00B519F4"/>
    <w:rsid w:val="00EB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8836F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71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71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71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71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2026-08-12T06:57:00Z</dcterms:created>
  <dcterms:modified xsi:type="dcterms:W3CDTF">2026-08-12T06:57:00Z</dcterms:modified>
</cp:coreProperties>
</file>