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A50A9" w14:textId="77777777" w:rsidR="00741EEF" w:rsidRDefault="00741EEF">
      <w:r>
        <w:t>學佛答問集</w:t>
      </w:r>
      <w:r>
        <w:t>—</w:t>
      </w:r>
      <w:r>
        <w:t xml:space="preserve">如何幫助橫死者？　　（第一八三集）　　</w:t>
      </w:r>
      <w:r>
        <w:t>2000/9/18</w:t>
      </w:r>
      <w:r>
        <w:t xml:space="preserve">　　新加坡佛教居士林　　檔名：</w:t>
      </w:r>
      <w:r>
        <w:t xml:space="preserve">29-522-0183 </w:t>
      </w:r>
    </w:p>
    <w:p w14:paraId="45D5124D" w14:textId="77777777" w:rsidR="00741EEF" w:rsidRDefault="00741EEF">
      <w:pPr>
        <w:pStyle w:val="a3"/>
      </w:pPr>
      <w:r>
        <w:t xml:space="preserve">　　問：「人如果死於車禍，往生者死後是否會徘徊於車禍現場，而每到七日便會重複其景象？眷屬應如何幫助往生者？請開示。」</w:t>
      </w:r>
      <w:r>
        <w:t xml:space="preserve"> </w:t>
      </w:r>
    </w:p>
    <w:p w14:paraId="1A2BE293" w14:textId="77777777" w:rsidR="00741EEF" w:rsidRDefault="00741EEF">
      <w:pPr>
        <w:pStyle w:val="a3"/>
      </w:pPr>
      <w:r>
        <w:t xml:space="preserve">　　答：這個情形是對的，佛經裡面是這樣講的。凡是橫死，他都要找替身，找不到替身就沒有辦法輪迴轉世，這是很苦的事情。這是橫死，另外一種自殺也是如此，所以萬萬不可以自殺。自殺跟橫死一樣，每隔七天又要重複搞一次，真是苦不堪言，要到什麼時候才等到替身？世間人無知，看不開、想不通就去自殺，不知道是自找苦吃，很不容易解脫。這樁事情，家親眷屬應當為他超度，為他誦經、念佛、懺悔迴向給他，這樣對他有幫助。　　節錄自：</w:t>
      </w:r>
      <w:r>
        <w:t>21-090-0013</w:t>
      </w:r>
      <w:r>
        <w:t xml:space="preserve">學佛答問　　</w:t>
      </w:r>
    </w:p>
    <w:sectPr w:rsidR="00741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9BD45" w14:textId="77777777" w:rsidR="00741EEF" w:rsidRDefault="00741EEF" w:rsidP="007A5E52">
      <w:r>
        <w:separator/>
      </w:r>
    </w:p>
  </w:endnote>
  <w:endnote w:type="continuationSeparator" w:id="0">
    <w:p w14:paraId="127434FD" w14:textId="77777777" w:rsidR="00741EEF" w:rsidRDefault="00741EEF" w:rsidP="007A5E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410A" w14:textId="77777777" w:rsidR="00741EEF" w:rsidRDefault="00741EEF" w:rsidP="007A5E52">
      <w:r>
        <w:separator/>
      </w:r>
    </w:p>
  </w:footnote>
  <w:footnote w:type="continuationSeparator" w:id="0">
    <w:p w14:paraId="70C3295A" w14:textId="77777777" w:rsidR="00741EEF" w:rsidRDefault="00741EEF" w:rsidP="007A5E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52"/>
    <w:rsid w:val="00741EEF"/>
    <w:rsid w:val="007A5E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324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E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E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E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E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