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891A7" w14:textId="77777777" w:rsidR="00B86874" w:rsidRDefault="00B86874">
      <w:r>
        <w:t>學佛答問集</w:t>
      </w:r>
      <w:r>
        <w:t>—</w:t>
      </w:r>
      <w:r>
        <w:t xml:space="preserve">如何才能真正無我？　　（第一八九集）　　</w:t>
      </w:r>
      <w:r>
        <w:t>2000/9/20</w:t>
      </w:r>
      <w:r>
        <w:t xml:space="preserve">　　新加坡佛教居士林　　檔名：</w:t>
      </w:r>
      <w:r>
        <w:t xml:space="preserve">29-522-0189 </w:t>
      </w:r>
    </w:p>
    <w:p w14:paraId="6C98A0D6" w14:textId="77777777" w:rsidR="00B86874" w:rsidRDefault="00B86874">
      <w:pPr>
        <w:pStyle w:val="a3"/>
      </w:pPr>
      <w:r>
        <w:t xml:space="preserve">　　問：「我已經很能接受無我、無常，以及『一切唯心，萬法為識』的觀點。但總覺得內心深處仍有一個模模糊糊、似有似無的『我』在。無論日常生活中的起心動念或在修行之時，都有這個『我』在作主，究竟何故？如何才能真正無我？請開示。」</w:t>
      </w:r>
      <w:r>
        <w:t xml:space="preserve"> </w:t>
      </w:r>
    </w:p>
    <w:p w14:paraId="365F249C" w14:textId="77777777" w:rsidR="00B86874" w:rsidRDefault="00B86874">
      <w:pPr>
        <w:pStyle w:val="a3"/>
      </w:pPr>
      <w:r>
        <w:t xml:space="preserve">　　答：你的話說得很正確，一點都不假，你真正做到無我、無常，你就不會來問問題了。你來問問題，誰問的？「我」問的。由此可知，無我很難。真正做到無我，最低的程度，你已經超越六道輪迴，你不會在輪迴裡面，超越六道了。實在講，超越六道是四聖法界，阿羅漢、辟支佛、權教菩薩、藏教佛、通教佛，這四聖法界是不是真的無我？沒有。他決定不執著這個身是我，佛經說：「我執雖亡，法執猶存」，我執破了，還有法執。試問問，誰執著法執？「我」！不過他的我執非常的微細，不像我們是很粗的觀念。果然法執也斷了，我、法二執都斷了，無明破一品，超越十法界了，這是一真法界的法身菩薩，這才到真正無我。</w:t>
      </w:r>
      <w:r>
        <w:t xml:space="preserve"> </w:t>
      </w:r>
    </w:p>
    <w:p w14:paraId="7B0C39AD" w14:textId="77777777" w:rsidR="00B86874" w:rsidRDefault="00B86874">
      <w:pPr>
        <w:pStyle w:val="a3"/>
      </w:pPr>
      <w:r>
        <w:t xml:space="preserve">　　所以到真正無我，他用的是真心，決定不是妄心，他的智慧開了，世出世間法沒有一樣不通達。如果我們對於一切法還有障礙不能明瞭，自己要曉得，為什麼不明瞭？無明，我們完全被無明覆蓋了。所以對於世出世法雖然認真的研究探索，往往還會產生錯誤的見解，誤解諸法真實義、曲解諸法真實義往往有之。</w:t>
      </w:r>
      <w:r>
        <w:t xml:space="preserve"> </w:t>
      </w:r>
    </w:p>
    <w:p w14:paraId="1F0DAD37" w14:textId="77777777" w:rsidR="00B86874" w:rsidRDefault="00B86874">
      <w:pPr>
        <w:pStyle w:val="a3"/>
      </w:pPr>
      <w:r>
        <w:t xml:space="preserve">　　要避免這些歧途、叉路，歧途叉路很危險，不知道將來自己要走到哪裡，因此佛、古聖先賢都這樣教導我們，求學、求道都要親近明師，沒有真正善知識指引是非常的困難。我們自己有一點悟性，那是過去生中的善根福德，這一生沒有好的因緣，沒有好的善知識與修學環境，走錯路就非常可惜。過去生中有這麼好的因緣，也有這麼好的悟性，這一生遇到善知識，這個路子走對了，就容易開悟。我們縱然開悟也不能忘記念佛，對於念佛法門一定要認真去研究、去認識，這個法門是無比的殊勝。以高度的善根福德因緣、高度的悟性修學念佛法門，往生的品位就高，超出其他法門太多太多了，所以一定要珍惜淨土法門。如果要真正了解無我的道理與境界，佛在《大般若經》裡面講得很多也講得很詳細，可以從這裡下手。　　節錄自：</w:t>
      </w:r>
      <w:r>
        <w:t>21-090-0014</w:t>
      </w:r>
      <w:r>
        <w:t xml:space="preserve">學佛答問　　</w:t>
      </w:r>
    </w:p>
    <w:sectPr w:rsidR="00B8687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680B5" w14:textId="77777777" w:rsidR="00B86874" w:rsidRDefault="00B86874" w:rsidP="00F36158">
      <w:r>
        <w:separator/>
      </w:r>
    </w:p>
  </w:endnote>
  <w:endnote w:type="continuationSeparator" w:id="0">
    <w:p w14:paraId="3660B41E" w14:textId="77777777" w:rsidR="00B86874" w:rsidRDefault="00B86874" w:rsidP="00F361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F56F3" w14:textId="77777777" w:rsidR="00B86874" w:rsidRDefault="00B86874" w:rsidP="00F36158">
      <w:r>
        <w:separator/>
      </w:r>
    </w:p>
  </w:footnote>
  <w:footnote w:type="continuationSeparator" w:id="0">
    <w:p w14:paraId="3D643479" w14:textId="77777777" w:rsidR="00B86874" w:rsidRDefault="00B86874" w:rsidP="00F361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158"/>
    <w:rsid w:val="00B519F4"/>
    <w:rsid w:val="00B86874"/>
    <w:rsid w:val="00F36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2FCAF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61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61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61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61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2026-08-12T06:58:00Z</dcterms:created>
  <dcterms:modified xsi:type="dcterms:W3CDTF">2026-08-12T06:58:00Z</dcterms:modified>
</cp:coreProperties>
</file>