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5A48" w14:textId="77777777" w:rsidR="00ED62FE" w:rsidRDefault="00ED62FE">
      <w:r>
        <w:t>學佛答問集</w:t>
      </w:r>
      <w:r>
        <w:t>—</w:t>
      </w:r>
      <w:r>
        <w:t xml:space="preserve">穿無袖衫在佛堂禮佛，有什麼罪過？　　（第一九四集）　　</w:t>
      </w:r>
      <w:r>
        <w:t>2000/9/21</w:t>
      </w:r>
      <w:r>
        <w:t xml:space="preserve">　　新加坡佛教居士林　　檔名：</w:t>
      </w:r>
      <w:r>
        <w:t xml:space="preserve">29-522-0194 </w:t>
      </w:r>
    </w:p>
    <w:p w14:paraId="086B6463" w14:textId="77777777" w:rsidR="00ED62FE" w:rsidRDefault="00ED62FE">
      <w:pPr>
        <w:pStyle w:val="a3"/>
      </w:pPr>
      <w:r>
        <w:t xml:space="preserve">　　問：「在道場中看到一種情況：一位女孩穿無袖衫，下面穿長褲，恭恭敬敬禮佛、念佛，有一師姐阻止，說《大藏經》中講這種打扮禮佛、念佛有大罪過，下阿鼻地獄，請問會有什麼罪過？」</w:t>
      </w:r>
      <w:r>
        <w:t xml:space="preserve"> </w:t>
      </w:r>
    </w:p>
    <w:p w14:paraId="1AF6D07B" w14:textId="77777777" w:rsidR="00ED62FE" w:rsidRDefault="00ED62FE">
      <w:pPr>
        <w:pStyle w:val="a3"/>
      </w:pPr>
      <w:r>
        <w:t xml:space="preserve">　　答：照這個說法沒有過失，現在社會跟從前不一樣，衣著跟過去可以說完全不相同。過去中國的社會男女授受不親，我們看到古老的建築，大富人家房子都講究幾進的，四合院的房子它有好幾進，通常婦女都不到客堂來，內外都有分，即使是到寺院庵堂也有禮節，但現在這些都沒有了。佛法沒有定法，佛法永遠是「恆順眾生，隨喜功德」。在佛堂裡面只要沒有過分的暴露，大眾都可以接納，我們可以接納，當然佛也可以接納。現在婦女穿露背裝的太多了，走在馬路上到處都是，她要到佛堂來禮佛，你怎麼可以禁止她？你怎麼可以說她要墮阿鼻地獄？墮阿鼻地獄是誰判的？佛沒有判，菩薩也沒有判，是她個人判的，她要當判官麻煩可就大了。她要說是《大藏經》裡面哪一段，請她把《大藏經》找出來我們看看。</w:t>
      </w:r>
      <w:r>
        <w:t xml:space="preserve"> </w:t>
      </w:r>
    </w:p>
    <w:p w14:paraId="09A8C01A" w14:textId="77777777" w:rsidR="00ED62FE" w:rsidRDefault="00ED62FE">
      <w:pPr>
        <w:pStyle w:val="a3"/>
      </w:pPr>
      <w:r>
        <w:t xml:space="preserve">　　特別是大乘佛法通情達理，不懂得權變就沒有辦法接引眾生，我們一定要有慈悲心幫助眾生種善根，這是第一重要。一個人這一生中沒有遇到佛法，阿賴耶裡面沒有種下善根，這是一生最不幸的。所以無論在哪種情況之下，他能夠見到佛像，聽到佛菩薩的名號，都是不可思議殊勝的功德利益，這一生不能成就，往後生生世世這個善根會成熟。</w:t>
      </w:r>
      <w:r>
        <w:t xml:space="preserve"> </w:t>
      </w:r>
    </w:p>
    <w:p w14:paraId="29DE4883" w14:textId="77777777" w:rsidR="00ED62FE" w:rsidRDefault="00ED62FE">
      <w:pPr>
        <w:pStyle w:val="a3"/>
      </w:pPr>
      <w:r>
        <w:t xml:space="preserve">　　至於禮節這樁事情，她沒有學過，不可以怪她。釋迦牟尼佛在《無量壽經》裡面講：「先人不善，不識道德，無有語者，殊無怪也。」原諒她，不要怪她，因為沒人教她。他看到這個道場莊嚴，想進來拜佛，進來看看、聽聽，我們不能阻止，她不懂禮節可以原諒的。她是佛教徒，接受老師的教導，所以懂得禮節，至於沒有接觸過佛法的，她不懂禮節，我們更要讓她方便，顯示出佛門廣大，大慈大悲，不可以拒人於千里之外。希望這位菩薩要發菩提心，多度一些眾生。　　節錄自：</w:t>
      </w:r>
      <w:r>
        <w:t>21-090-0015</w:t>
      </w:r>
      <w:r>
        <w:t xml:space="preserve">學佛答問　　</w:t>
      </w:r>
    </w:p>
    <w:sectPr w:rsidR="00ED62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DEC92" w14:textId="77777777" w:rsidR="00ED62FE" w:rsidRDefault="00ED62FE" w:rsidP="00A60036">
      <w:r>
        <w:separator/>
      </w:r>
    </w:p>
  </w:endnote>
  <w:endnote w:type="continuationSeparator" w:id="0">
    <w:p w14:paraId="2FA96C87" w14:textId="77777777" w:rsidR="00ED62FE" w:rsidRDefault="00ED62FE" w:rsidP="00A6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03BA3" w14:textId="77777777" w:rsidR="00ED62FE" w:rsidRDefault="00ED62FE" w:rsidP="00A60036">
      <w:r>
        <w:separator/>
      </w:r>
    </w:p>
  </w:footnote>
  <w:footnote w:type="continuationSeparator" w:id="0">
    <w:p w14:paraId="0965622C" w14:textId="77777777" w:rsidR="00ED62FE" w:rsidRDefault="00ED62FE" w:rsidP="00A60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36"/>
    <w:rsid w:val="00A60036"/>
    <w:rsid w:val="00B519F4"/>
    <w:rsid w:val="00ED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837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0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0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0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0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