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F27E1" w14:textId="77777777" w:rsidR="00212058" w:rsidRDefault="00212058">
      <w:r>
        <w:t>學佛答問集</w:t>
      </w:r>
      <w:r>
        <w:t>—</w:t>
      </w:r>
      <w:r>
        <w:t xml:space="preserve">明心見性之後，會不會退轉？　　（第二一七集）　　</w:t>
      </w:r>
      <w:r>
        <w:t>2000/9/22</w:t>
      </w:r>
      <w:r>
        <w:t xml:space="preserve">　　新加坡佛教居士林　　檔名：</w:t>
      </w:r>
      <w:r>
        <w:t xml:space="preserve">29-522-0217 </w:t>
      </w:r>
    </w:p>
    <w:p w14:paraId="7EA9D753" w14:textId="77777777" w:rsidR="00212058" w:rsidRDefault="00212058">
      <w:pPr>
        <w:pStyle w:val="a3"/>
      </w:pPr>
      <w:r>
        <w:t xml:space="preserve">　　問：「請問明心見性之後，還會不會起煩惱、會不會退轉？」</w:t>
      </w:r>
      <w:r>
        <w:t xml:space="preserve"> </w:t>
      </w:r>
    </w:p>
    <w:p w14:paraId="54B67D44" w14:textId="77777777" w:rsidR="00212058" w:rsidRDefault="00212058">
      <w:pPr>
        <w:pStyle w:val="a3"/>
      </w:pPr>
      <w:r>
        <w:t xml:space="preserve">　　答：明心見性之後不會退轉、不會起煩惱，會起煩惱，決定沒有明心見性。諸位要曉得，明心見性之後，是一真法界的法身大士，最低地位都是圓教初住菩薩。佛經講的三不退，位不退、行不退、念不退，這三種不退他都得到了，他怎麼會退轉？他也不會起煩惱。</w:t>
      </w:r>
      <w:r>
        <w:t xml:space="preserve"> </w:t>
      </w:r>
    </w:p>
    <w:p w14:paraId="77F08C1E" w14:textId="77777777" w:rsidR="00212058" w:rsidRDefault="00212058">
      <w:pPr>
        <w:pStyle w:val="a3"/>
      </w:pPr>
      <w:r>
        <w:t xml:space="preserve">　　問：「禪宗一些大德已經開悟了，可是來生又迷失了，請問他們是否已經明心見性？」</w:t>
      </w:r>
      <w:r>
        <w:t xml:space="preserve"> </w:t>
      </w:r>
    </w:p>
    <w:p w14:paraId="623C42BF" w14:textId="77777777" w:rsidR="00212058" w:rsidRDefault="00212058">
      <w:pPr>
        <w:pStyle w:val="a3"/>
      </w:pPr>
      <w:r>
        <w:t xml:space="preserve">　　答：決定沒有明心見性。所謂開悟，悟有大悟、小悟，有許多層次不同，這是我們必須要曉得的。　　節錄自：</w:t>
      </w:r>
      <w:r>
        <w:t>21-090-0016</w:t>
      </w:r>
      <w:r>
        <w:t xml:space="preserve">學佛答問　　</w:t>
      </w:r>
    </w:p>
    <w:sectPr w:rsidR="0021205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C0C60" w14:textId="77777777" w:rsidR="00212058" w:rsidRDefault="00212058" w:rsidP="00633A4D">
      <w:r>
        <w:separator/>
      </w:r>
    </w:p>
  </w:endnote>
  <w:endnote w:type="continuationSeparator" w:id="0">
    <w:p w14:paraId="1BB54155" w14:textId="77777777" w:rsidR="00212058" w:rsidRDefault="00212058" w:rsidP="00633A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548FC" w14:textId="77777777" w:rsidR="00212058" w:rsidRDefault="00212058" w:rsidP="00633A4D">
      <w:r>
        <w:separator/>
      </w:r>
    </w:p>
  </w:footnote>
  <w:footnote w:type="continuationSeparator" w:id="0">
    <w:p w14:paraId="2247E173" w14:textId="77777777" w:rsidR="00212058" w:rsidRDefault="00212058" w:rsidP="00633A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A4D"/>
    <w:rsid w:val="00212058"/>
    <w:rsid w:val="00633A4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C4C11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33A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33A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33A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33A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2026-08-12T06:59:00Z</dcterms:created>
  <dcterms:modified xsi:type="dcterms:W3CDTF">2026-08-12T06:59:00Z</dcterms:modified>
</cp:coreProperties>
</file>