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1714" w14:textId="77777777" w:rsidR="00BD554E" w:rsidRDefault="00BD554E">
      <w:r>
        <w:t>學佛答問集</w:t>
      </w:r>
      <w:r>
        <w:t>—</w:t>
      </w:r>
      <w:r>
        <w:t xml:space="preserve">不了解實相，能否往生極樂世界？　　（第二一九集）　　</w:t>
      </w:r>
      <w:r>
        <w:t>2000/9/22</w:t>
      </w:r>
      <w:r>
        <w:t xml:space="preserve">　　新加坡佛教居士林　　檔名：</w:t>
      </w:r>
      <w:r>
        <w:t xml:space="preserve">29-522-0219 </w:t>
      </w:r>
    </w:p>
    <w:p w14:paraId="69E03D18" w14:textId="77777777" w:rsidR="00BD554E" w:rsidRDefault="00BD554E">
      <w:pPr>
        <w:pStyle w:val="a3"/>
      </w:pPr>
      <w:r>
        <w:t xml:space="preserve">　　問：「了解實相、真如自性的道理，對於念佛求生淨土的修行人有什麼重要性？若不了解這些真實相，是否仍能往生極樂世界？對品位高低是否有影響？」</w:t>
      </w:r>
      <w:r>
        <w:t xml:space="preserve"> </w:t>
      </w:r>
    </w:p>
    <w:p w14:paraId="5A94B1F6" w14:textId="77777777" w:rsidR="00BD554E" w:rsidRDefault="00BD554E">
      <w:pPr>
        <w:pStyle w:val="a3"/>
      </w:pPr>
      <w:r>
        <w:t xml:space="preserve">　　答：你講的話很對，對於實相的道理了解與否，與念佛求生淨土沒有太大的關係。你能了解，而不能好好的念佛，還是不能往生。諸位要曉得，了解是解悟不是證悟，解悟不管用，不能了生死出三界。</w:t>
      </w:r>
      <w:r>
        <w:t xml:space="preserve"> </w:t>
      </w:r>
    </w:p>
    <w:p w14:paraId="157C07F5" w14:textId="77777777" w:rsidR="00BD554E" w:rsidRDefault="00BD554E">
      <w:pPr>
        <w:pStyle w:val="a3"/>
      </w:pPr>
      <w:r>
        <w:t xml:space="preserve">　　清涼大師講《華嚴》，將《華嚴》分為「信、解、行、證」四個部分。你有信、有解，沒有行，出不了三界，出不了六道輪迴。最重要的是行證，沒有解，能不能行證？能，只要有信，所以「信為道元功德母」，信太重要了。淨宗法門著重在信、願、行，這三個條件必須同時具足。解這一方面，有機會聽經聞法，能夠理解當然更好，沒有機會也不要緊，只要相信釋迦牟尼佛的話決定真實，相信西方極樂世界確實有，相信念佛人臨命終時阿彌陀佛確實會來接引往生，這是最重要的條件。</w:t>
      </w:r>
      <w:r>
        <w:t xml:space="preserve"> </w:t>
      </w:r>
    </w:p>
    <w:p w14:paraId="5249F075" w14:textId="77777777" w:rsidR="00BD554E" w:rsidRDefault="00BD554E">
      <w:pPr>
        <w:pStyle w:val="a3"/>
      </w:pPr>
      <w:r>
        <w:t xml:space="preserve">　　如果能對於實相了解，要了解實相是相當不容易。今天我講《華嚴經》時提到，佛家講的「三世一切佛，共同一法身」、「一心一智慧」，我們怎樣能夠契入這個境界？我們的思想、我們的念頭、我們的身體，跟虛空法界一切眾生融成一片，這才叫契入。這個話說起來容易做起來難，什麼時候果然融成一片，你就是法身菩薩，你就入法界。《華嚴經》末後「入法界品」，那個法界是一真法界，不是十法界，這就是禪宗講的明心見性、大徹大悟，在念佛法門稱「理一心不亂」，這個往生品位高，生實報莊嚴土。所以你說對品位高低，是有影響，不入這個境界，不明這個道理，我們念佛往生品位低一點，能明白這個道理，可以把自己品位提升一點。但是要提升到實報莊嚴土，那是要證得才行，沒有證得不容易。這些事情，我們都不需要把它放在心上，我們隨緣隨分來學習，真信切願、老實念佛比什麼都重要。　　節錄自：</w:t>
      </w:r>
      <w:r>
        <w:t>21-090-0016</w:t>
      </w:r>
      <w:r>
        <w:t xml:space="preserve">學佛答問　　</w:t>
      </w:r>
    </w:p>
    <w:sectPr w:rsidR="00BD55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29EB" w14:textId="77777777" w:rsidR="00BD554E" w:rsidRDefault="00BD554E" w:rsidP="00FC7AE2">
      <w:r>
        <w:separator/>
      </w:r>
    </w:p>
  </w:endnote>
  <w:endnote w:type="continuationSeparator" w:id="0">
    <w:p w14:paraId="3CA5E2D2" w14:textId="77777777" w:rsidR="00BD554E" w:rsidRDefault="00BD554E" w:rsidP="00FC7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FA6CF" w14:textId="77777777" w:rsidR="00BD554E" w:rsidRDefault="00BD554E" w:rsidP="00FC7AE2">
      <w:r>
        <w:separator/>
      </w:r>
    </w:p>
  </w:footnote>
  <w:footnote w:type="continuationSeparator" w:id="0">
    <w:p w14:paraId="6166D908" w14:textId="77777777" w:rsidR="00BD554E" w:rsidRDefault="00BD554E" w:rsidP="00FC7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E2"/>
    <w:rsid w:val="00B519F4"/>
    <w:rsid w:val="00BD554E"/>
    <w:rsid w:val="00FC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514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A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A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