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4EEFE" w14:textId="77777777" w:rsidR="002003DB" w:rsidRDefault="002003DB">
      <w:r>
        <w:t>學佛答問集</w:t>
      </w:r>
      <w:r>
        <w:t>—</w:t>
      </w:r>
      <w:r>
        <w:t xml:space="preserve">念佛記數影響專心，應如何做？　　（第二三Ｏ集）　　</w:t>
      </w:r>
      <w:r>
        <w:t>2000/9/24</w:t>
      </w:r>
      <w:r>
        <w:t xml:space="preserve">　　新加坡佛教居士林　　檔名：</w:t>
      </w:r>
      <w:r>
        <w:t xml:space="preserve">29-522-0230 </w:t>
      </w:r>
    </w:p>
    <w:p w14:paraId="0671668F" w14:textId="77777777" w:rsidR="002003DB" w:rsidRDefault="002003DB">
      <w:pPr>
        <w:pStyle w:val="a3"/>
      </w:pPr>
      <w:r>
        <w:t xml:space="preserve">　　問：「持名念佛記數，經常是記不清，且感到記數影響專心，請問應如何做？」</w:t>
      </w:r>
      <w:r>
        <w:t xml:space="preserve"> </w:t>
      </w:r>
    </w:p>
    <w:p w14:paraId="47783F16" w14:textId="77777777" w:rsidR="002003DB" w:rsidRDefault="002003DB">
      <w:pPr>
        <w:pStyle w:val="a3"/>
      </w:pPr>
      <w:r>
        <w:t xml:space="preserve">　　答：記數與不記數都沒有太大的關係，最重要的是清淨心。祖師大德們提倡記數的方法，是幫助我們定功課，不至於懈怠懶惰，這是一個很好的辦法，幫助我們精進。念佛到功夫純熟，就可以不必記數，手上拿念珠是提醒自己念佛，讓自己念佛的功夫不要間斷，這是「淨念相繼」。所以念珠有兩個作用，一個是記數，一個是提醒自己。記不記數，都要看自己功夫的狀況，自己功夫很好，心地很清淨，可以不記數；自己功夫不得力，記數有好處，定課一天念一萬聲、念兩萬聲佛號，一句都不缺，這對於初學有幫助。　　節錄自：</w:t>
      </w:r>
      <w:r>
        <w:t>21-090-0017</w:t>
      </w:r>
      <w:r>
        <w:t xml:space="preserve">學佛答問　　</w:t>
      </w:r>
    </w:p>
    <w:sectPr w:rsidR="002003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23230" w14:textId="77777777" w:rsidR="002003DB" w:rsidRDefault="002003DB" w:rsidP="00C56DB4">
      <w:r>
        <w:separator/>
      </w:r>
    </w:p>
  </w:endnote>
  <w:endnote w:type="continuationSeparator" w:id="0">
    <w:p w14:paraId="58A64CB5" w14:textId="77777777" w:rsidR="002003DB" w:rsidRDefault="002003DB" w:rsidP="00C56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FAA2C" w14:textId="77777777" w:rsidR="002003DB" w:rsidRDefault="002003DB" w:rsidP="00C56DB4">
      <w:r>
        <w:separator/>
      </w:r>
    </w:p>
  </w:footnote>
  <w:footnote w:type="continuationSeparator" w:id="0">
    <w:p w14:paraId="4CA56309" w14:textId="77777777" w:rsidR="002003DB" w:rsidRDefault="002003DB" w:rsidP="00C56D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DB4"/>
    <w:rsid w:val="002003DB"/>
    <w:rsid w:val="00B519F4"/>
    <w:rsid w:val="00C5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82F35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6D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6D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6D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6D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