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7C42" w14:textId="77777777" w:rsidR="00C43652" w:rsidRDefault="00C43652">
      <w:r>
        <w:t>學佛答問集</w:t>
      </w:r>
      <w:r>
        <w:t>—</w:t>
      </w:r>
      <w:r>
        <w:t xml:space="preserve">能不能動念以有功德的心來做迴向？　　（第二四六集）　　</w:t>
      </w:r>
      <w:r>
        <w:t>2000/9/25</w:t>
      </w:r>
      <w:r>
        <w:t xml:space="preserve">　　新加坡佛教居士林　　檔名：</w:t>
      </w:r>
      <w:r>
        <w:t xml:space="preserve">29-522-0246 </w:t>
      </w:r>
    </w:p>
    <w:p w14:paraId="6AA4E2B1" w14:textId="77777777" w:rsidR="00C43652" w:rsidRDefault="00C43652">
      <w:pPr>
        <w:pStyle w:val="a3"/>
      </w:pPr>
      <w:r>
        <w:t xml:space="preserve">　　問：「弟子是初用心在學佛，而很有心的依照經典的教誨去修行，起心動念一定要以十善為標準，不敢有誤。但八識田中無量劫的十惡業種，一不小心起心動念就起現行，所以每天禮佛、念佛或讀經，不敢以有功德來迴向給法界一切眾生、迴向西方。弟子有一點茫然，到底能不能在迴向時，能動有功德可言的念頭於心，來迴向給他們及迴向西方求生淨土？」</w:t>
      </w:r>
      <w:r>
        <w:t xml:space="preserve"> </w:t>
      </w:r>
    </w:p>
    <w:p w14:paraId="52997DA9" w14:textId="77777777" w:rsidR="00C43652" w:rsidRDefault="00C43652">
      <w:pPr>
        <w:pStyle w:val="a3"/>
      </w:pPr>
      <w:r>
        <w:t xml:space="preserve">　　答：這件事，你的分別執著太重了，你應該放下一切妄想分別執著。任何一個眾生在一天裡面起心動念、言語造作，決定是有善有惡，如果你已經做到純善無惡，你已經是菩薩、羅漢，而不是凡夫。凡夫決定是善惡間雜，這是一定的道理。我們將一天所做的善業，極其微薄、短暫的善念，都可以迴向法界眾生及求生淨土。所以只要依照經論教誨去做，或者是依照儀規去做就好，不必懷疑，疑是菩薩修行最大的障礙。自己能夠認真努力的改過向善、轉迷為悟，就很難得了。　　節錄自：</w:t>
      </w:r>
      <w:r>
        <w:t>21-090-0018</w:t>
      </w:r>
      <w:r>
        <w:t xml:space="preserve">學佛答問　　</w:t>
      </w:r>
    </w:p>
    <w:sectPr w:rsidR="00C436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1CF7" w14:textId="77777777" w:rsidR="00C43652" w:rsidRDefault="00C43652" w:rsidP="00C873C1">
      <w:r>
        <w:separator/>
      </w:r>
    </w:p>
  </w:endnote>
  <w:endnote w:type="continuationSeparator" w:id="0">
    <w:p w14:paraId="76CE434B" w14:textId="77777777" w:rsidR="00C43652" w:rsidRDefault="00C43652" w:rsidP="00C87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02EA" w14:textId="77777777" w:rsidR="00C43652" w:rsidRDefault="00C43652" w:rsidP="00C873C1">
      <w:r>
        <w:separator/>
      </w:r>
    </w:p>
  </w:footnote>
  <w:footnote w:type="continuationSeparator" w:id="0">
    <w:p w14:paraId="1F12BCD0" w14:textId="77777777" w:rsidR="00C43652" w:rsidRDefault="00C43652" w:rsidP="00C873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C1"/>
    <w:rsid w:val="00B519F4"/>
    <w:rsid w:val="00C43652"/>
    <w:rsid w:val="00C8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578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3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3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3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3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