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912B" w14:textId="77777777" w:rsidR="00453601" w:rsidRDefault="00453601">
      <w:r>
        <w:t>學佛答問集</w:t>
      </w:r>
      <w:r>
        <w:t>—</w:t>
      </w:r>
      <w:r>
        <w:t xml:space="preserve">經商如何保持心地清淨？　　（第二五六集）　　</w:t>
      </w:r>
      <w:r>
        <w:t>2000/9/25</w:t>
      </w:r>
      <w:r>
        <w:t xml:space="preserve">　　新加坡佛教居士林　　檔名：</w:t>
      </w:r>
      <w:r>
        <w:t xml:space="preserve">29-522-0256 </w:t>
      </w:r>
    </w:p>
    <w:p w14:paraId="519A28F0" w14:textId="77777777" w:rsidR="00453601" w:rsidRDefault="00453601">
      <w:pPr>
        <w:pStyle w:val="a3"/>
      </w:pPr>
      <w:r>
        <w:t xml:space="preserve">　　問：「弟子是經商的，因具體情況，經常有一些違心和不如法的事情要做，而又不能不做。請問如何在經商的環境中保持心地清淨？」</w:t>
      </w:r>
      <w:r>
        <w:t xml:space="preserve"> </w:t>
      </w:r>
    </w:p>
    <w:p w14:paraId="22216504" w14:textId="77777777" w:rsidR="00453601" w:rsidRDefault="00453601">
      <w:pPr>
        <w:pStyle w:val="a3"/>
      </w:pPr>
      <w:r>
        <w:t xml:space="preserve">　　答：在《華嚴經》五十三參裡面，佛菩薩表演經商這種身分、這個行業，我們可以學習。五十三參實際上就是講我們現實社會五十三種不同的行業，你看佛菩薩的示現，他們是怎麼修的？你經商開店，你的店就是道場，老闆就是佛陀，員工就是菩薩，你的顧客就是你度的眾生、你度的對象，完全的佛化，念念都是利益一切眾生，幫助社會安定，擁護世界和平。所以佛法是任何一個行業、任何一個家庭，真的是不分國土、不分族群、不分宗教統統可以落實。</w:t>
      </w:r>
      <w:r>
        <w:t xml:space="preserve"> </w:t>
      </w:r>
    </w:p>
    <w:p w14:paraId="762D1E85" w14:textId="77777777" w:rsidR="00453601" w:rsidRDefault="00453601">
      <w:pPr>
        <w:pStyle w:val="a3"/>
      </w:pPr>
      <w:r>
        <w:t xml:space="preserve">　　佛法與世法是一念之差，一念覺，世法就變成佛法，一念迷，佛法就變成世法。為一切眾生服務，念念利益一切眾生，這是覺悟，念念利益自己，這是迷惑，就在覺迷，差別就在此。如果是利益一切眾生，看起來好像是不如法的事情，譬如一般做生意的人，我們談到偷稅，不偷稅就不能賺錢。偷稅是犯法的，國法不許可，佛法也不許可，你犯了偷盜的罪，這是五戒裡面重戒。可是我們讀祖師的傳記，永明延壽大師是淨宗第六代祖師，他老人家在未出家前，他是政府的小公務員，管稅收裡面的出納，金錢從手中過這是很方便的事情，他就起了盜心，偷國庫裡面的錢來放生。以後被發現了，這個罪是死罪，一調查，他將錢全拿去放生了，沒有做別的用途，法官看到這樣也很難辦，他犯法確實是死刑，他做的事是好事不是壞事，他沒有拿去享受。法官將這件事情報告給皇帝，皇帝聽了也很好笑，世間還有這種人。就吩咐執法的人，把他送到法場殺頭，交代監斬官仔細看他怕不怕，他要不怕，放他回來皇帝召見，如果害怕，殺掉就算了。永明延壽大師被綁在法場要砍頭了，他一點都不恐懼，非常從容鎮定。監斬官就問他：「你怕不怕？」他說：「不怕。」法官說：「你為什麼不怕？」他說：「我一條命救了千千萬萬的生命，值得！」監斬官把這件事</w:t>
      </w:r>
      <w:r>
        <w:t>情報告皇帝。皇帝召見，問他：「你想做什麼？」他說他想出家。皇帝成全他出家，並做他的護法。</w:t>
      </w:r>
      <w:r>
        <w:t xml:space="preserve"> </w:t>
      </w:r>
    </w:p>
    <w:p w14:paraId="3BF8CCE0" w14:textId="77777777" w:rsidR="00453601" w:rsidRDefault="00453601">
      <w:pPr>
        <w:pStyle w:val="a3"/>
      </w:pPr>
      <w:r>
        <w:t xml:space="preserve">　　由此可知，破戒不破戒、犯法不犯法都在你一念心，你一念心是善的，你做的事情是正確的，這個不叫偷盜，在五戒叫開戒，這不叫破戒。你要是有永明延壽大師這種心、這種願望，你做生意逃稅，把這些錢用來做社會慈善福利事業，用來救助一些苦難的眾生，你跟永明延壽大師一樣，你做的是功德。如果你是為了自私自利，為了自己的享受，你就造罪業了。現在一些人貪圖物質上的享受，這個就是罪業。　　節錄自：</w:t>
      </w:r>
      <w:r>
        <w:t>21-090-0018</w:t>
      </w:r>
      <w:r>
        <w:t xml:space="preserve">學佛答問　　</w:t>
      </w:r>
    </w:p>
    <w:sectPr w:rsidR="004536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1706" w14:textId="77777777" w:rsidR="00453601" w:rsidRDefault="00453601" w:rsidP="00A101D7">
      <w:r>
        <w:separator/>
      </w:r>
    </w:p>
  </w:endnote>
  <w:endnote w:type="continuationSeparator" w:id="0">
    <w:p w14:paraId="4B1DBAEE" w14:textId="77777777" w:rsidR="00453601" w:rsidRDefault="00453601" w:rsidP="00A1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4BB3" w14:textId="77777777" w:rsidR="00453601" w:rsidRDefault="00453601" w:rsidP="00A101D7">
      <w:r>
        <w:separator/>
      </w:r>
    </w:p>
  </w:footnote>
  <w:footnote w:type="continuationSeparator" w:id="0">
    <w:p w14:paraId="4073D27E" w14:textId="77777777" w:rsidR="00453601" w:rsidRDefault="00453601" w:rsidP="00A10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D7"/>
    <w:rsid w:val="00453601"/>
    <w:rsid w:val="00A101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36D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