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F1B81" w14:textId="77777777" w:rsidR="00EE1950" w:rsidRDefault="00EE1950">
      <w:r>
        <w:t>學佛答問集</w:t>
      </w:r>
      <w:r>
        <w:t>—</w:t>
      </w:r>
      <w:r>
        <w:t xml:space="preserve">念佛加一點密咒，功夫能得力嗎？　　（第二八七集）　　</w:t>
      </w:r>
      <w:r>
        <w:t>2000/9/28</w:t>
      </w:r>
      <w:r>
        <w:t xml:space="preserve">　　新加坡佛教居士林　　檔名：</w:t>
      </w:r>
      <w:r>
        <w:t xml:space="preserve">29-522-0287 </w:t>
      </w:r>
    </w:p>
    <w:p w14:paraId="1B0ECC67" w14:textId="77777777" w:rsidR="00EE1950" w:rsidRDefault="00EE1950">
      <w:pPr>
        <w:pStyle w:val="a3"/>
      </w:pPr>
      <w:r>
        <w:t xml:space="preserve">　　問：「有人對您老人家的教育思想佩服得五體投地，但他們不放心，怕念佛把握不當，還要加一點密咒，請問這樣功夫能得力嗎？」</w:t>
      </w:r>
      <w:r>
        <w:t xml:space="preserve"> </w:t>
      </w:r>
    </w:p>
    <w:p w14:paraId="21C44929" w14:textId="77777777" w:rsidR="00EE1950" w:rsidRDefault="00EE1950">
      <w:pPr>
        <w:pStyle w:val="a3"/>
      </w:pPr>
      <w:r>
        <w:t xml:space="preserve">　　答：如果你不放心，加一點密咒也可以。不過淨宗法門裡面說正助雙修，我們以持名念佛做為正修，用持戒、密咒做為助修，這是可以的。祖師的方法，蓮池、蕅益大師他們所提倡的，正修是執持名號，助修還是執持名號，他把正助統統合一，兩者都可以。</w:t>
      </w:r>
      <w:r>
        <w:t xml:space="preserve"> </w:t>
      </w:r>
    </w:p>
    <w:p w14:paraId="02377726" w14:textId="77777777" w:rsidR="00EE1950" w:rsidRDefault="00EE1950">
      <w:pPr>
        <w:pStyle w:val="a3"/>
      </w:pPr>
      <w:r>
        <w:t xml:space="preserve">　　佛法世法都一樣，世出世間法成敗的關鍵都在信心，如果信心不具足，要成就很難。我們以「看病」的例子來說，是不是醫生治好你的病？不見得。怎麼會好的？是你的信心把病治好了。你對於醫生有信心，對於醫生的處方有信心，是這樣治好的。你遇到再高明的醫生，如果對他沒有信心，對他懷疑，他為你診斷的方子就沒有效。由此可知，不僅是佛經說「信為道元功德母，長養一切諸善根」，世間法亦如是，沒有一法不是取決於信心；也就是說一切法從心想生，信心比什麼都重要。　　節錄自：</w:t>
      </w:r>
      <w:r>
        <w:t>21-090-0021</w:t>
      </w:r>
      <w:r>
        <w:t xml:space="preserve">學佛答問　　</w:t>
      </w:r>
    </w:p>
    <w:sectPr w:rsidR="00EE19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A6F38" w14:textId="77777777" w:rsidR="00EE1950" w:rsidRDefault="00EE1950" w:rsidP="00012AD4">
      <w:r>
        <w:separator/>
      </w:r>
    </w:p>
  </w:endnote>
  <w:endnote w:type="continuationSeparator" w:id="0">
    <w:p w14:paraId="791E3BFA" w14:textId="77777777" w:rsidR="00EE1950" w:rsidRDefault="00EE1950" w:rsidP="00012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D768C" w14:textId="77777777" w:rsidR="00EE1950" w:rsidRDefault="00EE1950" w:rsidP="00012AD4">
      <w:r>
        <w:separator/>
      </w:r>
    </w:p>
  </w:footnote>
  <w:footnote w:type="continuationSeparator" w:id="0">
    <w:p w14:paraId="76E8E71F" w14:textId="77777777" w:rsidR="00EE1950" w:rsidRDefault="00EE1950" w:rsidP="00012A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AD4"/>
    <w:rsid w:val="00012AD4"/>
    <w:rsid w:val="00B519F4"/>
    <w:rsid w:val="00EE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D1240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2A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2A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2A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2A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2026-08-12T07:01:00Z</dcterms:created>
  <dcterms:modified xsi:type="dcterms:W3CDTF">2026-08-12T07:01:00Z</dcterms:modified>
</cp:coreProperties>
</file>