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6C620" w14:textId="77777777" w:rsidR="00A76585" w:rsidRDefault="00A76585">
      <w:r>
        <w:t>學佛答問集</w:t>
      </w:r>
      <w:r>
        <w:t>—</w:t>
      </w:r>
      <w:r>
        <w:t xml:space="preserve">鬼神、眷屬求超度，怎麼辦？　　（第三一四集）　　</w:t>
      </w:r>
      <w:r>
        <w:t>2000/9/29</w:t>
      </w:r>
      <w:r>
        <w:t xml:space="preserve">　　新加坡佛教居士林　　檔名：</w:t>
      </w:r>
      <w:r>
        <w:t xml:space="preserve">29-522-0314 </w:t>
      </w:r>
    </w:p>
    <w:p w14:paraId="7AAB7437" w14:textId="77777777" w:rsidR="00A76585" w:rsidRDefault="00A76585">
      <w:pPr>
        <w:pStyle w:val="a3"/>
      </w:pPr>
      <w:r>
        <w:t xml:space="preserve">　　問：「我的外甥女在工廠工作，她在農曆七月三十被鬼神附身，也包括她的內外祖父母，已經往生了。她的祖母說她很苦，請求超度她與自殺死的母親。似乎現在鬼神一直在她耳邊來去自如，請問不知有何辦法？」</w:t>
      </w:r>
      <w:r>
        <w:t xml:space="preserve"> </w:t>
      </w:r>
    </w:p>
    <w:p w14:paraId="1E9663D5" w14:textId="77777777" w:rsidR="00A76585" w:rsidRDefault="00A76585">
      <w:pPr>
        <w:pStyle w:val="a3"/>
      </w:pPr>
      <w:r>
        <w:t xml:space="preserve">　　答：這些事情過去在我們念佛堂發生過。我們老林長往生的時候，他的冤親債主也是附在一個同修身上請求超度。他第一個請求皈依，我們為他做了三皈依；然後再請求聽經，我們一二樓的電視，每天播講經錄像帶就是為他們播的。當時我們說：「要聽經，你可以到五樓講堂來。」他說五樓講堂的光太強了，他們受不了。這才用變通的方法，我們開放一二樓，用電視這個方法二十四小時不中斷的播放。</w:t>
      </w:r>
      <w:r>
        <w:t xml:space="preserve"> </w:t>
      </w:r>
    </w:p>
    <w:p w14:paraId="0A80B3FB" w14:textId="77777777" w:rsidR="00A76585" w:rsidRDefault="00A76585">
      <w:pPr>
        <w:pStyle w:val="a3"/>
      </w:pPr>
      <w:r>
        <w:t xml:space="preserve">　　她來求妳，妳就可以比照這些方法來幫助她。最好能夠在功德堂給她立牌位，每天自己能夠到功德堂去誦經，或者是誦一部經，念一、二個小時的佛號為她迴向。也跟她約定期限，譬如說，我給妳念《無量壽經》一百部、我給妳念十萬聲佛號。一百部《無量壽經》與十萬聲佛號，以這個功德迴向給她，這是專門為她讀的，她的願望就達到了，以後這個事情就不會再發生。　　節錄自：</w:t>
      </w:r>
      <w:r>
        <w:t>21-090-0022</w:t>
      </w:r>
      <w:r>
        <w:t xml:space="preserve">學佛答問　　</w:t>
      </w:r>
    </w:p>
    <w:sectPr w:rsidR="00A7658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6D33D1" w14:textId="77777777" w:rsidR="00A76585" w:rsidRDefault="00A76585" w:rsidP="00A2140D">
      <w:r>
        <w:separator/>
      </w:r>
    </w:p>
  </w:endnote>
  <w:endnote w:type="continuationSeparator" w:id="0">
    <w:p w14:paraId="70D16ADA" w14:textId="77777777" w:rsidR="00A76585" w:rsidRDefault="00A76585" w:rsidP="00A214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3E243F" w14:textId="77777777" w:rsidR="00A76585" w:rsidRDefault="00A76585" w:rsidP="00A2140D">
      <w:r>
        <w:separator/>
      </w:r>
    </w:p>
  </w:footnote>
  <w:footnote w:type="continuationSeparator" w:id="0">
    <w:p w14:paraId="0E87B827" w14:textId="77777777" w:rsidR="00A76585" w:rsidRDefault="00A76585" w:rsidP="00A2140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40D"/>
    <w:rsid w:val="00A2140D"/>
    <w:rsid w:val="00A76585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A9F44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2140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2140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2140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2140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457</Characters>
  <Application>Microsoft Office Word</Application>
  <DocSecurity>0</DocSecurity>
  <Lines>3</Lines>
  <Paragraphs>1</Paragraphs>
  <ScaleCrop>false</ScaleCrop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2026-08-12T07:02:00Z</dcterms:created>
  <dcterms:modified xsi:type="dcterms:W3CDTF">2026-08-12T07:02:00Z</dcterms:modified>
</cp:coreProperties>
</file>