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21FD" w14:textId="77777777" w:rsidR="00826F3C" w:rsidRDefault="00826F3C">
      <w:r>
        <w:t>學佛答問集</w:t>
      </w:r>
      <w:r>
        <w:t>—</w:t>
      </w:r>
      <w:r>
        <w:t xml:space="preserve">有人批駁會集本，如何是好？　　（第三二四集）　　</w:t>
      </w:r>
      <w:r>
        <w:t>2000/10/1</w:t>
      </w:r>
      <w:r>
        <w:t xml:space="preserve">　　新加坡佛教居士林　　檔名：</w:t>
      </w:r>
      <w:r>
        <w:t xml:space="preserve">29-522-0324 </w:t>
      </w:r>
    </w:p>
    <w:p w14:paraId="1BE0CA6B" w14:textId="77777777" w:rsidR="00826F3C" w:rsidRDefault="00826F3C">
      <w:pPr>
        <w:pStyle w:val="a3"/>
      </w:pPr>
      <w:r>
        <w:t xml:space="preserve">　　問：「如今內地以蘇州靈巖山某法師為首，批駁夏老的會集本，揚言會集本是偽經，教大家改念康本。有些人認為會集本很好，且數年來已經念成習慣，不願意再改念，也不參加康本的助印。也有不少人受其影響，不知如何是好？這件事影響面很廣，亟待師父開示指正。」</w:t>
      </w:r>
      <w:r>
        <w:t xml:space="preserve"> </w:t>
      </w:r>
    </w:p>
    <w:p w14:paraId="19C226BE" w14:textId="77777777" w:rsidR="00826F3C" w:rsidRDefault="00826F3C">
      <w:pPr>
        <w:pStyle w:val="a3"/>
      </w:pPr>
      <w:r>
        <w:t xml:space="preserve">　　答：佛法，佛總是「恆順眾生，隨喜功德」。你喜歡康本就念康本，喜歡夏本就念夏本。現在《無量壽經》總共有九種本子，喜歡念哪個本子就念哪個本子，不喜歡也可以統統不念，一句阿彌陀佛也能往生。</w:t>
      </w:r>
      <w:r>
        <w:t xml:space="preserve"> </w:t>
      </w:r>
    </w:p>
    <w:p w14:paraId="4854FF85" w14:textId="77777777" w:rsidR="00826F3C" w:rsidRDefault="00826F3C">
      <w:pPr>
        <w:pStyle w:val="a3"/>
      </w:pPr>
      <w:r>
        <w:t xml:space="preserve">　　倓虛老法師跟我們講他的一位師兄，就是諦閑法師的鍋漏匠徒弟，這個故事記載在《影塵回憶錄》。這個人根性很鈍，小時候沒有念過書，現在講他沒有文化，不認識字。中年跟著老法師出家，功課都不會，太笨了學不會，所以在寺廟裡當然就很難住了。老和尚很費苦心，叫他不要住寺廟，在寧波鄉下找一個沒有人住的破廟讓他住，只教他一句「南無阿彌陀佛」，他什麼都不懂，就教他這一句，告訴他：「你天天念，念累了就休息，休息好了就再念，以後準有好處。」他也不曉得有什麼好處，但是這個人老實、聽話，他真的依教奉行，念了三、四年，預知時至，站著往生。往生之後還站了三天，等他的師父為他處理後事。諦閑法師對他非常讚歎，他說：「你真有成就！現在世間講經弘法的法師、名山寶剎的方丈住持都比不上你！」就一句「阿彌陀佛」能成就，這是真的一點都不假。</w:t>
      </w:r>
      <w:r>
        <w:t xml:space="preserve"> </w:t>
      </w:r>
    </w:p>
    <w:p w14:paraId="7FDB6981" w14:textId="77777777" w:rsidR="00826F3C" w:rsidRDefault="00826F3C">
      <w:pPr>
        <w:pStyle w:val="a3"/>
      </w:pPr>
      <w:r>
        <w:t xml:space="preserve">　　這件事情，喜歡念哪個本子就念哪個本子，不要限制別人一定跟我們一樣，這就違背了佛陀的教誨。如果就只有一個法門，釋迦牟尼佛何必講八萬四千法門？用不著了，這多省事！眾生根性不同，所以佛慈悲，說了許多法門，應一切不同的根性。</w:t>
      </w:r>
      <w:r>
        <w:t xml:space="preserve"> </w:t>
      </w:r>
    </w:p>
    <w:p w14:paraId="1F6B720D" w14:textId="77777777" w:rsidR="00826F3C" w:rsidRDefault="00826F3C">
      <w:pPr>
        <w:pStyle w:val="a3"/>
      </w:pPr>
      <w:r>
        <w:t xml:space="preserve">　　我們自己有沒有成就，自己要有智慧選擇法門。幾種本子擺在我們面前，夏蓮居會集的本子最淺，文字很淺，我們都能看得懂、看得歡喜。康僧鎧的本子有一部分文字比較深，我們不容易看懂。我們為什麼不選擇古本？我們程度不夠。他們程度高選那個本子，我們恭敬讚歎。這是說你是大學程度你念大學，你是中學程度你念中學，我是小學程度我只好念小學，這個不能勉強。這不是問題，喜歡念什麼本子就念什麼本子，最重要是這一生真正能往生，搞到最後自己不能往生，這個麻煩就大了，那才是真正大錯。　　節錄自：</w:t>
      </w:r>
      <w:r>
        <w:t>21-090-0023</w:t>
      </w:r>
      <w:r>
        <w:t xml:space="preserve">學佛答問　　</w:t>
      </w:r>
    </w:p>
    <w:sectPr w:rsidR="00826F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F41A" w14:textId="77777777" w:rsidR="00826F3C" w:rsidRDefault="00826F3C" w:rsidP="00691887">
      <w:r>
        <w:separator/>
      </w:r>
    </w:p>
  </w:endnote>
  <w:endnote w:type="continuationSeparator" w:id="0">
    <w:p w14:paraId="0DF62307" w14:textId="77777777" w:rsidR="00826F3C" w:rsidRDefault="00826F3C" w:rsidP="0069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0FD4" w14:textId="77777777" w:rsidR="00826F3C" w:rsidRDefault="00826F3C" w:rsidP="00691887">
      <w:r>
        <w:separator/>
      </w:r>
    </w:p>
  </w:footnote>
  <w:footnote w:type="continuationSeparator" w:id="0">
    <w:p w14:paraId="6040F471" w14:textId="77777777" w:rsidR="00826F3C" w:rsidRDefault="00826F3C" w:rsidP="00691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87"/>
    <w:rsid w:val="00691887"/>
    <w:rsid w:val="00826F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9A3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8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8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8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8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