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0504" w14:textId="77777777" w:rsidR="005550D2" w:rsidRDefault="005550D2">
      <w:r>
        <w:t>學佛答問集</w:t>
      </w:r>
      <w:r>
        <w:t>—</w:t>
      </w:r>
      <w:r>
        <w:t xml:space="preserve">三心不可得，言語、音聲也不可得？　　（第三二八集）　　</w:t>
      </w:r>
      <w:r>
        <w:t>2000/10/1</w:t>
      </w:r>
      <w:r>
        <w:t xml:space="preserve">　　新加坡佛教居士林　　檔名：</w:t>
      </w:r>
      <w:r>
        <w:t xml:space="preserve">29-522-0328 </w:t>
      </w:r>
    </w:p>
    <w:p w14:paraId="690C5646" w14:textId="77777777" w:rsidR="005550D2" w:rsidRDefault="005550D2">
      <w:pPr>
        <w:pStyle w:val="a3"/>
      </w:pPr>
      <w:r>
        <w:t xml:space="preserve">　　問：「《金剛經》說『三心不可得』，言語、音聲是不是也不可得？要不要去執著或者把它也放下？」</w:t>
      </w:r>
      <w:r>
        <w:t xml:space="preserve"> </w:t>
      </w:r>
    </w:p>
    <w:p w14:paraId="1956A3E2" w14:textId="77777777" w:rsidR="005550D2" w:rsidRDefault="005550D2">
      <w:pPr>
        <w:pStyle w:val="a3"/>
      </w:pPr>
      <w:r>
        <w:t xml:space="preserve">　　答：《金剛經》這句話你要是真懂了，你的問題全都解決了。「凡所有相，皆是虛妄」，「萬法皆空，因果不空」。因果何以不空？因變成果，果變成因，轉變不空。因果的轉變不空，因果循環不空，因果相續不空，這是真理。佛教給我們，種善因一定得善果，想就要想善事，利益眾生、社會的事情我們可以想，不要想利益自己的事情。想到利益自己的事情，決定免不了貪瞋痴，那是增長貪瞋痴，這個麻煩就大了。可以替別人著想，不要替自己想，這樣就好。　　節錄自：</w:t>
      </w:r>
      <w:r>
        <w:t>21-090-0023</w:t>
      </w:r>
      <w:r>
        <w:t xml:space="preserve">學佛答問　　</w:t>
      </w:r>
    </w:p>
    <w:sectPr w:rsidR="005550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437FF" w14:textId="77777777" w:rsidR="005550D2" w:rsidRDefault="005550D2" w:rsidP="00985BA3">
      <w:r>
        <w:separator/>
      </w:r>
    </w:p>
  </w:endnote>
  <w:endnote w:type="continuationSeparator" w:id="0">
    <w:p w14:paraId="29BA8D49" w14:textId="77777777" w:rsidR="005550D2" w:rsidRDefault="005550D2" w:rsidP="00985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7324F" w14:textId="77777777" w:rsidR="005550D2" w:rsidRDefault="005550D2" w:rsidP="00985BA3">
      <w:r>
        <w:separator/>
      </w:r>
    </w:p>
  </w:footnote>
  <w:footnote w:type="continuationSeparator" w:id="0">
    <w:p w14:paraId="46C6ECE4" w14:textId="77777777" w:rsidR="005550D2" w:rsidRDefault="005550D2" w:rsidP="00985B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A3"/>
    <w:rsid w:val="005550D2"/>
    <w:rsid w:val="00985BA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A74F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5B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5B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5B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5B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