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95AC" w14:textId="77777777" w:rsidR="002124DD" w:rsidRDefault="002124DD">
      <w:r>
        <w:t>學佛答問集</w:t>
      </w:r>
      <w:r>
        <w:t>—</w:t>
      </w:r>
      <w:r>
        <w:t xml:space="preserve">種植作物需要治蟲，怎麼辦？　　（第三四四集）　　</w:t>
      </w:r>
      <w:r>
        <w:t>2000/10/3</w:t>
      </w:r>
      <w:r>
        <w:t xml:space="preserve">　　新加坡佛教居士林　　檔名：</w:t>
      </w:r>
      <w:r>
        <w:t xml:space="preserve">29-522-0344 </w:t>
      </w:r>
    </w:p>
    <w:p w14:paraId="6B6DAF43" w14:textId="77777777" w:rsidR="002124DD" w:rsidRDefault="002124DD">
      <w:pPr>
        <w:pStyle w:val="a3"/>
      </w:pPr>
      <w:r>
        <w:t xml:space="preserve">　　問：「我們有不少同修是農民，種莊稼、種蔬菜要治蟲，請問怎麼辦？」</w:t>
      </w:r>
      <w:r>
        <w:t xml:space="preserve"> </w:t>
      </w:r>
    </w:p>
    <w:p w14:paraId="69E99DFD" w14:textId="77777777" w:rsidR="002124DD" w:rsidRDefault="002124DD">
      <w:pPr>
        <w:pStyle w:val="a3"/>
      </w:pPr>
      <w:r>
        <w:t xml:space="preserve">　　答：現在這個社會跟過去社會不一樣，種農作物、種蔬菜免不了要用殺蟲劑，殺蟲劑你可以用的次數少一些，用量可以減輕一點。為什麼？如果次數多，農藥的成分很高，農作物裡面也含著有這些毒，人吃了對生理也會受傷害。殺蟲在佛家講，因為這些事情在古時候沒有，所以佛經裡面沒有說，但是佛曾經跟我們說，出家人過去住山，住山總得蓋個小茅篷，蓋茅篷當然就在山上就地取材，砍伐樹木來搭小茅篷。佛經說，如果我們砍伐樹木，這個樹木高度超過一個人就有樹神，不是樹成了神，而是有一些靈鬼，以這個樹為家，他住在樹上，樹愈大，年代愈久，樹神的時間也愈長，感應也特別明顯。佛說，超過一個人高的樹木都有樹神，我們要想砍樹木搭茅篷、蓋小屋，應當在三天前去祭祀他，為他誦經、念佛迴向，請他搬家，三天之後才能砍這棵樹。這個方法我們可以套著用，你要噴灑農藥，三天之前你也在那個地方念經、念往生咒、念佛號，迴向給這些農作物的小蟲，請牠趕快搬家：「三天之後我要來噴殺蟲劑了，我已經通知你了，你不走，那就沒有法子了。」我通知你，你已經知道了，你搬家了，這很好，我們彼此互助合作，我想這個方法是很妥當。我們學佛的人，農作物需要噴灑殺蟲劑，應該事先去通知牠。　　節錄自：</w:t>
      </w:r>
      <w:r>
        <w:t>21-090-0024</w:t>
      </w:r>
      <w:r>
        <w:t xml:space="preserve">學佛答問　　</w:t>
      </w:r>
    </w:p>
    <w:sectPr w:rsidR="002124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DBE2" w14:textId="77777777" w:rsidR="002124DD" w:rsidRDefault="002124DD" w:rsidP="007E5376">
      <w:r>
        <w:separator/>
      </w:r>
    </w:p>
  </w:endnote>
  <w:endnote w:type="continuationSeparator" w:id="0">
    <w:p w14:paraId="1CF52656" w14:textId="77777777" w:rsidR="002124DD" w:rsidRDefault="002124DD" w:rsidP="007E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5B88" w14:textId="77777777" w:rsidR="002124DD" w:rsidRDefault="002124DD" w:rsidP="007E5376">
      <w:r>
        <w:separator/>
      </w:r>
    </w:p>
  </w:footnote>
  <w:footnote w:type="continuationSeparator" w:id="0">
    <w:p w14:paraId="4E40A548" w14:textId="77777777" w:rsidR="002124DD" w:rsidRDefault="002124DD" w:rsidP="007E5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76"/>
    <w:rsid w:val="002124DD"/>
    <w:rsid w:val="007E53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E1B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3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3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3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3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