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5D0F5" w14:textId="77777777" w:rsidR="002B4200" w:rsidRDefault="002B4200">
      <w:r>
        <w:t>學佛答問集</w:t>
      </w:r>
      <w:r>
        <w:t>—</w:t>
      </w:r>
      <w:r>
        <w:t xml:space="preserve">家中供奉祖先，神識是否會不忍離去？　　（第三八九集）　　</w:t>
      </w:r>
      <w:r>
        <w:t>2000/10/19</w:t>
      </w:r>
      <w:r>
        <w:t xml:space="preserve">　　新加坡佛教居士林　　檔名：</w:t>
      </w:r>
      <w:r>
        <w:t xml:space="preserve">29-522-0389 </w:t>
      </w:r>
    </w:p>
    <w:p w14:paraId="3C8E214B" w14:textId="77777777" w:rsidR="002B4200" w:rsidRDefault="002B4200">
      <w:pPr>
        <w:pStyle w:val="a3"/>
      </w:pPr>
      <w:r>
        <w:t xml:space="preserve">　　問：請問家中是否不應該供奉歷代祖先？聽說這樣會牽制著亡者的神識，他們會不忍離去？</w:t>
      </w:r>
      <w:r>
        <w:t xml:space="preserve"> </w:t>
      </w:r>
    </w:p>
    <w:p w14:paraId="33A00F5E" w14:textId="77777777" w:rsidR="002B4200" w:rsidRDefault="002B4200">
      <w:pPr>
        <w:pStyle w:val="a3"/>
      </w:pPr>
      <w:r>
        <w:t xml:space="preserve">　　答：妳這個說法似乎又有一點道理，但是儒跟佛都非常重視孝道，家裡面祖先牌位供在佛像的旁邊是正確的。她如果是真的不忍心離去，不要緊，佛在旁邊，旁邊有佛就沒問題了。如果只供祖先牌位不供佛像，可能會產生妳的疑問。如果當中供佛菩薩形像，每天誦經拜佛迴向往生，大概這個問題就沒有了。而且我們也會為社會大眾做個好榜樣，念念不忘祖先，這是提倡孝道。　　節錄自：</w:t>
      </w:r>
      <w:r>
        <w:t>21-090-0031</w:t>
      </w:r>
      <w:r>
        <w:t xml:space="preserve">學佛答問　　</w:t>
      </w:r>
    </w:p>
    <w:sectPr w:rsidR="002B42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008D4" w14:textId="77777777" w:rsidR="002B4200" w:rsidRDefault="002B4200" w:rsidP="00F54BD6">
      <w:r>
        <w:separator/>
      </w:r>
    </w:p>
  </w:endnote>
  <w:endnote w:type="continuationSeparator" w:id="0">
    <w:p w14:paraId="3BB4F40F" w14:textId="77777777" w:rsidR="002B4200" w:rsidRDefault="002B4200" w:rsidP="00F54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533C6" w14:textId="77777777" w:rsidR="002B4200" w:rsidRDefault="002B4200" w:rsidP="00F54BD6">
      <w:r>
        <w:separator/>
      </w:r>
    </w:p>
  </w:footnote>
  <w:footnote w:type="continuationSeparator" w:id="0">
    <w:p w14:paraId="75479B70" w14:textId="77777777" w:rsidR="002B4200" w:rsidRDefault="002B4200" w:rsidP="00F54B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D6"/>
    <w:rsid w:val="002B4200"/>
    <w:rsid w:val="00B519F4"/>
    <w:rsid w:val="00F5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1315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4B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4B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4B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4B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