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0DD5" w14:textId="77777777" w:rsidR="000969C2" w:rsidRDefault="000969C2">
      <w:r>
        <w:t>學佛答問集</w:t>
      </w:r>
      <w:r>
        <w:t>—</w:t>
      </w:r>
      <w:r>
        <w:t xml:space="preserve">一生是佛菩薩安排，為何不安排成佛？　　（第三九八集）　　</w:t>
      </w:r>
      <w:r>
        <w:t>2000/10/20</w:t>
      </w:r>
      <w:r>
        <w:t xml:space="preserve">　　新加坡佛教居士林　　檔名：</w:t>
      </w:r>
      <w:r>
        <w:t xml:space="preserve">29-522-0398 </w:t>
      </w:r>
    </w:p>
    <w:p w14:paraId="59109EA9" w14:textId="77777777" w:rsidR="000969C2" w:rsidRDefault="000969C2">
      <w:pPr>
        <w:pStyle w:val="a3"/>
      </w:pPr>
      <w:r>
        <w:t xml:space="preserve">　　問：「章嘉大師說：『師父一生是佛菩薩安排的。』請問我們這些凡夫是否也是佛菩薩安排的？若是的，為何不安排成佛？」</w:t>
      </w:r>
      <w:r>
        <w:t xml:space="preserve"> </w:t>
      </w:r>
    </w:p>
    <w:p w14:paraId="6DA3A404" w14:textId="77777777" w:rsidR="000969C2" w:rsidRDefault="000969C2">
      <w:pPr>
        <w:pStyle w:val="a3"/>
      </w:pPr>
      <w:r>
        <w:t xml:space="preserve">　　答：你這個話問得很好。我也在想，佛菩薩為什麼不安排我成佛？這裡面一定要了解清楚。我在求學及早年學佛的時代，生活都非常艱困，首先對自己的生活如果不能夠安定，不但是學道，求學都會有障礙。佛法講：「法輪未轉，食輪先。」意思就是，無論是求學或者求道，生活安定是先決條件，生活不安定，你就沒有辦法安心求學。所以章嘉大師當時對我這樣勉勵，他教我也是勸導我，只要真正為佛法、為眾生，而不是為自己，你的一生就有諸佛護念、龍天善神保佑，無論是順境、逆境都是佛菩薩安排的。這就是我們把自己要想怎樣做怎樣做，自己計劃自己的生活，把它放下，從來不再為自己去想，這是佛菩薩安排的；如果我們自己還再計劃，還再想要如何的做，佛菩薩就不要操心了，「你自己會辦，我就省事了」。你自己什麼都放下了，他不管不行，他絕對要照顧，這是章嘉大師教導我們的。我想了很久，最後還是想不要自己操心的好，讓佛菩薩操心，自己操心挺累的。這是要真正信得過佛菩薩才行，如果對佛菩薩沒有信心，你很難做得到，要有完全的信心。</w:t>
      </w:r>
      <w:r>
        <w:t xml:space="preserve"> </w:t>
      </w:r>
    </w:p>
    <w:p w14:paraId="39D81980" w14:textId="77777777" w:rsidR="000969C2" w:rsidRDefault="000969C2">
      <w:pPr>
        <w:pStyle w:val="a3"/>
      </w:pPr>
      <w:r>
        <w:t xml:space="preserve">　　《楞嚴經》裡面所謂的「將此深心奉塵剎，是則名為報佛恩」，決定不再為自己，活在這個世間也是為佛法溉活、為眾生活，不是為自己活，這樣才能真正得諸佛護念，你的生活才是佛菩薩替你安排的，一切都隨緣，沒有絲毫勉強，這樣就對了。</w:t>
      </w:r>
      <w:r>
        <w:t xml:space="preserve"> </w:t>
      </w:r>
    </w:p>
    <w:p w14:paraId="32571AA5" w14:textId="77777777" w:rsidR="000969C2" w:rsidRDefault="000969C2">
      <w:pPr>
        <w:pStyle w:val="a3"/>
      </w:pPr>
      <w:r>
        <w:t xml:space="preserve">　　我們一般人，也想讓佛菩薩安排自己的生活，那一定要發心。如果你不發心，你的心發的不勇猛、發的不真誠，你的一生是業力安排的，就是世俗人講命運安排的。在佛家不講命運，是講業力。如何把業力轉變成願力？真正轉變成願力了，那就是佛菩薩照顧，龍天善神他有責任、他有使命要守護的、要照顧的，這個道理我們一定要懂。　　節錄自：</w:t>
      </w:r>
      <w:r>
        <w:t>21-090-0032</w:t>
      </w:r>
      <w:r>
        <w:t xml:space="preserve">學佛答問　　</w:t>
      </w:r>
    </w:p>
    <w:sectPr w:rsidR="000969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5355" w14:textId="77777777" w:rsidR="000969C2" w:rsidRDefault="000969C2" w:rsidP="002F2FBD">
      <w:r>
        <w:separator/>
      </w:r>
    </w:p>
  </w:endnote>
  <w:endnote w:type="continuationSeparator" w:id="0">
    <w:p w14:paraId="57D6562A" w14:textId="77777777" w:rsidR="000969C2" w:rsidRDefault="000969C2" w:rsidP="002F2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79A67" w14:textId="77777777" w:rsidR="000969C2" w:rsidRDefault="000969C2" w:rsidP="002F2FBD">
      <w:r>
        <w:separator/>
      </w:r>
    </w:p>
  </w:footnote>
  <w:footnote w:type="continuationSeparator" w:id="0">
    <w:p w14:paraId="14BEB6A5" w14:textId="77777777" w:rsidR="000969C2" w:rsidRDefault="000969C2" w:rsidP="002F2F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BD"/>
    <w:rsid w:val="000969C2"/>
    <w:rsid w:val="002F2FB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6376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2F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2F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2F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2F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