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BFE3E" w14:textId="77777777" w:rsidR="00C7091F" w:rsidRDefault="00C7091F">
      <w:r>
        <w:t>學佛答問集</w:t>
      </w:r>
      <w:r>
        <w:t>—</w:t>
      </w:r>
      <w:r>
        <w:t xml:space="preserve">辦兒童讀經班，應如何選擇教材？　　（第四五八集）　　</w:t>
      </w:r>
      <w:r>
        <w:t>2000/10/31</w:t>
      </w:r>
      <w:r>
        <w:t xml:space="preserve">　　新加坡佛教居士林　　檔名：</w:t>
      </w:r>
      <w:r>
        <w:t xml:space="preserve">29-522-0458 </w:t>
      </w:r>
    </w:p>
    <w:p w14:paraId="26E57B86" w14:textId="77777777" w:rsidR="00C7091F" w:rsidRDefault="00C7091F">
      <w:pPr>
        <w:pStyle w:val="a3"/>
      </w:pPr>
      <w:r>
        <w:t xml:space="preserve">　　問：「我們淨宗學會準備開辦兒童讀經班，請問應如何選擇教材？請指示和建議。」</w:t>
      </w:r>
      <w:r>
        <w:t xml:space="preserve"> </w:t>
      </w:r>
    </w:p>
    <w:p w14:paraId="4CC085D7" w14:textId="77777777" w:rsidR="00C7091F" w:rsidRDefault="00C7091F">
      <w:pPr>
        <w:pStyle w:val="a3"/>
      </w:pPr>
      <w:r>
        <w:t xml:space="preserve">　　答：現在小朋友讀經的風氣逐漸興起來，這是好事情。小朋友讀經應當由《弟子規》、《三字經》入門，先學基本做人的方式。修學在現在確實有相當的難度，難在哪裡？父母未學，小朋友學了之後，天天看父母都犯過失，於是他的信心就喪失了。如果是聰明伶俐的，他會問：「我學這個幹什麼？你們都沒有做到，你們做的跟這個不一樣。」所以一定要家長配合。怎麼辦？譬如學《弟子規》，小朋友學《弟子規》，父母也要學《弟子規》，父母學了都能照做，小朋友就有信心，他看到了，他的父母果然是這樣作法。教育一定要身教，只有言教沒有身教，學的人會懷疑，很難收到效果，一定要身教。　　節錄自：</w:t>
      </w:r>
      <w:r>
        <w:t>21-090-0037</w:t>
      </w:r>
      <w:r>
        <w:t xml:space="preserve">學佛答問　　</w:t>
      </w:r>
    </w:p>
    <w:sectPr w:rsidR="00C709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9CE61" w14:textId="77777777" w:rsidR="00C7091F" w:rsidRDefault="00C7091F" w:rsidP="00E70355">
      <w:r>
        <w:separator/>
      </w:r>
    </w:p>
  </w:endnote>
  <w:endnote w:type="continuationSeparator" w:id="0">
    <w:p w14:paraId="3B3B438E" w14:textId="77777777" w:rsidR="00C7091F" w:rsidRDefault="00C7091F" w:rsidP="00E70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73554" w14:textId="77777777" w:rsidR="00C7091F" w:rsidRDefault="00C7091F" w:rsidP="00E70355">
      <w:r>
        <w:separator/>
      </w:r>
    </w:p>
  </w:footnote>
  <w:footnote w:type="continuationSeparator" w:id="0">
    <w:p w14:paraId="6E31FDCB" w14:textId="77777777" w:rsidR="00C7091F" w:rsidRDefault="00C7091F" w:rsidP="00E703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355"/>
    <w:rsid w:val="00B519F4"/>
    <w:rsid w:val="00C7091F"/>
    <w:rsid w:val="00E70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253C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03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03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03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03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2026-08-12T07:07:00Z</dcterms:created>
  <dcterms:modified xsi:type="dcterms:W3CDTF">2026-08-12T07:07:00Z</dcterms:modified>
</cp:coreProperties>
</file>