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27B3" w14:textId="77777777" w:rsidR="000D5CEE" w:rsidRDefault="000D5CEE">
      <w:r>
        <w:t>學佛答問集</w:t>
      </w:r>
      <w:r>
        <w:t>—</w:t>
      </w:r>
      <w:r>
        <w:t xml:space="preserve">自己在道場修學，父母起煩惱，是去還是留？　　（第四六七集）　　</w:t>
      </w:r>
      <w:r>
        <w:t>2000/11/1</w:t>
      </w:r>
      <w:r>
        <w:t xml:space="preserve">　　新加坡佛教居士林　　檔名：</w:t>
      </w:r>
      <w:r>
        <w:t xml:space="preserve">29-522-0467 </w:t>
      </w:r>
    </w:p>
    <w:p w14:paraId="4C7DF863" w14:textId="77777777" w:rsidR="000D5CEE" w:rsidRDefault="000D5CEE">
      <w:pPr>
        <w:pStyle w:val="a3"/>
      </w:pPr>
      <w:r>
        <w:t xml:space="preserve">　　問：「自己在道場修學，父母不信佛起煩惱。請問應繼續留下來，還是回家滿父母的願，該如何是好？」</w:t>
      </w:r>
      <w:r>
        <w:t xml:space="preserve"> </w:t>
      </w:r>
    </w:p>
    <w:p w14:paraId="17AEB932" w14:textId="77777777" w:rsidR="000D5CEE" w:rsidRDefault="000D5CEE">
      <w:pPr>
        <w:pStyle w:val="a3"/>
      </w:pPr>
      <w:r>
        <w:t xml:space="preserve">　　答：這樁事情要看實際的狀況，要細心觀察你家人的根性，你要善巧方便幫助家人學佛。你學佛是好事情，為什麼你的家人會不相信起煩惱？大概你學得不如法，你家裡人才起煩惱，你學佛學得很如法，你家裡人應當歡喜才對。佛法是智慧，可能你智慧沒有開，你很執著，你自己學佛了，其實也未必完全通達，在家裡可能看家人不學佛，看得不習慣，「你們天天造業，將來要墮落」，家裡人聽到當然難過，當然不舒服；你吃長素，家裡人還吃肉，「你們吃眾生肉將來要還債的」，你不是完全得罪人嗎？這一家怎麼能處得好！這就是沒有智慧。</w:t>
      </w:r>
      <w:r>
        <w:t xml:space="preserve"> </w:t>
      </w:r>
    </w:p>
    <w:p w14:paraId="250374BA" w14:textId="77777777" w:rsidR="000D5CEE" w:rsidRDefault="000D5CEE">
      <w:pPr>
        <w:pStyle w:val="a3"/>
      </w:pPr>
      <w:r>
        <w:t xml:space="preserve">　　真正學佛明白道理，跟家人相處要處得更好，真正懂得「恆順眾生，隨喜功德」。讓一家人看到你很可愛，你比從前還好，問你：「你怎麼會變得這麼好？」「學佛學來的。」他就不反對了。你必須要以身作則，要做出榜樣給家人看，讓家人看到都歡喜，你家裡人就會相信。</w:t>
      </w:r>
      <w:r>
        <w:t xml:space="preserve"> </w:t>
      </w:r>
    </w:p>
    <w:p w14:paraId="10A1DAF1" w14:textId="77777777" w:rsidR="000D5CEE" w:rsidRDefault="000D5CEE">
      <w:pPr>
        <w:pStyle w:val="a3"/>
      </w:pPr>
      <w:r>
        <w:t xml:space="preserve">　　學佛的人決定沒有煩惱，生活愉快、安詳、莊重、又活潑，誰看到不歡喜？心地清淨、慈悲、真誠，你果然真正學佛，我相信你的家親眷屬、你的朋友、鄰里鄉黨，都會被你感動，你是大眾當中的模範、榜樣。所以佛法要注重形像，形像雖然是假的，但要著重。你看佛經說的，菩薩成佛特別用一百劫的時間，用這一百劫很長的時間修相好，修三十二相八十種好，這是修門面，修外表。門面、外表，真修行人當然無所謂，可是不信佛的人他只看外表，只看門面，他不懂你的內容，他看到你的外表非常好，他就羨慕，所以外表能接引眾生，現在人講包裝、講廣告，這不能不注重。</w:t>
      </w:r>
      <w:r>
        <w:t xml:space="preserve"> </w:t>
      </w:r>
    </w:p>
    <w:p w14:paraId="2C58FB16" w14:textId="77777777" w:rsidR="000D5CEE" w:rsidRDefault="000D5CEE">
      <w:pPr>
        <w:pStyle w:val="a3"/>
      </w:pPr>
      <w:r>
        <w:t xml:space="preserve">　　我們學佛人，包裝、廣告就是這個身體，學佛人身體不健康，人家一看，說：「這佛不能學。」看到你面黃肌瘦，說：「不能吃素，吃素吃成這個樣子，沒有營養。」如果你吃素吃得肥肥胖胖，身體很健康，說：「吃素還是不錯，很重要。」所以我常勸勉同學，我們外表要注重，外表就是接引眾生的工具。想想為什麼菩薩成佛，要用一百劫的時間去修相好？他不是為自己，他是為接引眾生。相好從哪裡來的？從清淨心來的、從福報來的。要接引眾生不能不修福，修福絕對不是為自己享受，是為接引眾生，我們一定要明白這個道理。　　節錄自：</w:t>
      </w:r>
      <w:r>
        <w:t>21-090-0038</w:t>
      </w:r>
      <w:r>
        <w:t xml:space="preserve">學佛答問　　</w:t>
      </w:r>
    </w:p>
    <w:sectPr w:rsidR="000D5C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BACA4" w14:textId="77777777" w:rsidR="000D5CEE" w:rsidRDefault="000D5CEE" w:rsidP="001932BB">
      <w:r>
        <w:separator/>
      </w:r>
    </w:p>
  </w:endnote>
  <w:endnote w:type="continuationSeparator" w:id="0">
    <w:p w14:paraId="433A2BAF" w14:textId="77777777" w:rsidR="000D5CEE" w:rsidRDefault="000D5CEE" w:rsidP="00193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E080D" w14:textId="77777777" w:rsidR="000D5CEE" w:rsidRDefault="000D5CEE" w:rsidP="001932BB">
      <w:r>
        <w:separator/>
      </w:r>
    </w:p>
  </w:footnote>
  <w:footnote w:type="continuationSeparator" w:id="0">
    <w:p w14:paraId="5225F06F" w14:textId="77777777" w:rsidR="000D5CEE" w:rsidRDefault="000D5CEE" w:rsidP="001932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BB"/>
    <w:rsid w:val="000D5CEE"/>
    <w:rsid w:val="001932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B4AD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32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32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32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32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