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3AA2" w14:textId="77777777" w:rsidR="004C5897" w:rsidRDefault="004C5897">
      <w:r>
        <w:t>學佛答問集</w:t>
      </w:r>
      <w:r>
        <w:t>—</w:t>
      </w:r>
      <w:r>
        <w:t xml:space="preserve">《阿彌陀經》、《無量壽經》講成佛的時間，有什麼分別？　　（第四九九集）　　</w:t>
      </w:r>
      <w:r>
        <w:t>2000/11/19</w:t>
      </w:r>
      <w:r>
        <w:t xml:space="preserve">　　新加坡佛教居士林　　檔名：</w:t>
      </w:r>
      <w:r>
        <w:t xml:space="preserve">29-522-0499 </w:t>
      </w:r>
    </w:p>
    <w:p w14:paraId="6DF83F93" w14:textId="77777777" w:rsidR="004C5897" w:rsidRDefault="004C5897">
      <w:pPr>
        <w:pStyle w:val="a3"/>
      </w:pPr>
      <w:r>
        <w:t xml:space="preserve">　　問：「法師講《阿彌陀經》時，提到凡夫往生極樂世界在四劫或五劫之內就能成佛。世尊在《觀經》說下下品在蓮花裡要滿十二大劫才花開。請問這兩部經的時間觀念有什麼分別？」</w:t>
      </w:r>
      <w:r>
        <w:t xml:space="preserve"> </w:t>
      </w:r>
    </w:p>
    <w:p w14:paraId="67ABEBBA" w14:textId="77777777" w:rsidR="004C5897" w:rsidRDefault="004C5897">
      <w:pPr>
        <w:pStyle w:val="a3"/>
      </w:pPr>
      <w:r>
        <w:t xml:space="preserve">　　答：沒有分別。兩部經合起來看，西方極樂世界有四土三輩九品，我們念佛往生到西方極樂世界，說實在話，不可能是下下品往生，下下品往生才要十二大劫，我們不需要。十二大劫才「花開見佛悟無生」，要是跟一般法門比較，時間縮短得太多了。其他的法門講「三大阿僧祇劫」，這十二大劫算什麼！那是講下下品往生，如果是下中品、下上品，時間就縮短了。如果我們講凡聖同居土中品往生、上品往生，我們都能做得到，所以中、上品往生，我的計算大概只要四劫到五劫就成佛了，而下下品往生才要十二大劫。你要是真正明白這個道理，了解這個事實真相，才知道淨宗法門不可思議。</w:t>
      </w:r>
      <w:r>
        <w:t xml:space="preserve"> </w:t>
      </w:r>
    </w:p>
    <w:p w14:paraId="497F2C31" w14:textId="77777777" w:rsidR="004C5897" w:rsidRDefault="004C5897">
      <w:pPr>
        <w:pStyle w:val="a3"/>
      </w:pPr>
      <w:r>
        <w:t xml:space="preserve">　　淨宗法門的殊勝，跟其他通途八萬四千法門確實不一樣，我們要認識清楚，然後你才會死心塌地修學這個法門。而在這一生當中，決定要成就，為什麼？這一生把這個機會失掉，來世想再遇到這個法門，那就很難講了。來世有，肯定會遇到，不曉得到哪一生、哪一劫你才能遇到，「一失人身，萬劫難復」，要懂這個道理。所以決定要把這個機會抓住，「我這一生就要去」！這才是真正聰明人，若真的想去，是決定可以滿願。怎樣才有把握，肯定這一生往生？一定要如理如法的修學，理論、方法都在經典上，淨宗五經一論都說得很清楚、很明白，任何一部經典都能幫助你成就。我們現在選擇的是《無量壽經》。《無量壽經》分量比較大，對西方極樂世界介紹得非常詳盡。</w:t>
      </w:r>
      <w:r>
        <w:t xml:space="preserve"> </w:t>
      </w:r>
    </w:p>
    <w:p w14:paraId="2ECF23AD" w14:textId="77777777" w:rsidR="004C5897" w:rsidRDefault="004C5897">
      <w:pPr>
        <w:pStyle w:val="a3"/>
      </w:pPr>
      <w:r>
        <w:t xml:space="preserve">　　修行從哪裡下手？「三輩往生」、「往生正因」裡面把這個方法就講得很詳細，但是總綱領、總原則是要從「善護三業」下手，修行要從這裡修起。「善護口業，不譏他過」、善護身業、善護意業，你能把三業清淨了，你就決定生凡聖同居土，念佛能往生。如果你在理論上能夠通達，再能夠提升自己，做到「觀法如化，三昧常寂」，再加上善護三業，你就會生實報莊嚴土。生實報莊嚴土，那就恭喜你，成佛不會超過一劫，哪裡還要什麼三劫、四劫！不需要了，一生就成佛了。這是佛在經論裡面教給我們的根本法，我們一定要重視。如果不能夠依教奉行，我們往生淨土這個道路上還是會有障礙。經不能不讀，理不能不清楚，方法不能不明瞭，如理如法的修行，決定成就。　　節錄自：</w:t>
      </w:r>
      <w:r>
        <w:t>21-090-0041</w:t>
      </w:r>
      <w:r>
        <w:t xml:space="preserve">學佛答問　　</w:t>
      </w:r>
    </w:p>
    <w:sectPr w:rsidR="004C58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2DF47" w14:textId="77777777" w:rsidR="004C5897" w:rsidRDefault="004C5897" w:rsidP="000F78BC">
      <w:r>
        <w:separator/>
      </w:r>
    </w:p>
  </w:endnote>
  <w:endnote w:type="continuationSeparator" w:id="0">
    <w:p w14:paraId="1665C418" w14:textId="77777777" w:rsidR="004C5897" w:rsidRDefault="004C5897" w:rsidP="000F7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3938" w14:textId="77777777" w:rsidR="004C5897" w:rsidRDefault="004C5897" w:rsidP="000F78BC">
      <w:r>
        <w:separator/>
      </w:r>
    </w:p>
  </w:footnote>
  <w:footnote w:type="continuationSeparator" w:id="0">
    <w:p w14:paraId="3089DC3F" w14:textId="77777777" w:rsidR="004C5897" w:rsidRDefault="004C5897" w:rsidP="000F7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BC"/>
    <w:rsid w:val="000F78BC"/>
    <w:rsid w:val="004C58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4E3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8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8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8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8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