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D0A9" w14:textId="77777777" w:rsidR="0023174B" w:rsidRDefault="0023174B">
      <w:r>
        <w:t>學佛答問集</w:t>
      </w:r>
      <w:r>
        <w:t>—</w:t>
      </w:r>
      <w:r>
        <w:t xml:space="preserve">講無量壽經，部分留待華嚴再講，與一門深入有無抵觸？　　（第五八六集）　　</w:t>
      </w:r>
      <w:r>
        <w:t>2001/1/8</w:t>
      </w:r>
      <w:r>
        <w:t xml:space="preserve">　　新加坡佛教居士林　　檔名：</w:t>
      </w:r>
      <w:r>
        <w:t xml:space="preserve">29-522-0586 </w:t>
      </w:r>
    </w:p>
    <w:p w14:paraId="7ED9E4F1" w14:textId="77777777" w:rsidR="0023174B" w:rsidRDefault="0023174B">
      <w:pPr>
        <w:pStyle w:val="a3"/>
      </w:pPr>
      <w:r>
        <w:t xml:space="preserve">　　問：「師父目前在宣講《無量壽經》時，常會說：『這一段在這裡暫時不說，留待講《華嚴經》時再講。』是不是要淨宗學人再深入《華嚴經》？如是則於『一門深入』有無抵觸？請開示。」</w:t>
      </w:r>
      <w:r>
        <w:t xml:space="preserve"> </w:t>
      </w:r>
    </w:p>
    <w:p w14:paraId="0830F401" w14:textId="77777777" w:rsidR="0023174B" w:rsidRDefault="0023174B">
      <w:pPr>
        <w:pStyle w:val="a3"/>
      </w:pPr>
      <w:r>
        <w:t xml:space="preserve">　　答：你說的這個話，可能說過一、二次，我沒有常常講。古人講：「《無量壽經》即是中本《華嚴》。」這個話說得好！這個話說得我同意、我承認。正因為如此，我過去在台灣講過十幾年《華嚴經》，我不講了，專講《無量壽經》。為什麼？《無量壽經》就是中本《華嚴》，何必還找麻煩？現在在此地跟諸位講《華嚴經》，是出家、在家的同修大德找我的次數太多了，我沒有辦法推卸才答應。他們的意思也很好，都告訴我：「這部大經，法師，您要不肯說，恐怕以後沒有人能講了。」這個話我不敢當，但是啟請的人這麼多，我說：「好，我講一遍，主要是把錄像帶留下來提供後學做參考。」諸位大概也聽了不少，實際上我們用的時間不少，講的經文並不多。可是我講的方法，完全落實在日常生活工作跟處事待人接物。</w:t>
      </w:r>
      <w:r>
        <w:t xml:space="preserve"> </w:t>
      </w:r>
    </w:p>
    <w:p w14:paraId="590D86FB" w14:textId="77777777" w:rsidR="0023174B" w:rsidRDefault="0023174B">
      <w:pPr>
        <w:pStyle w:val="a3"/>
      </w:pPr>
      <w:r>
        <w:t xml:space="preserve">　　世尊在《華嚴經》是不是也這樣教導我們？跟諸位說，是的，一點都沒錯。華嚴境界就是現代人所講的「多元文化」。你們展開《華嚴經》看，它是多元文化，不分國土、不分宗教、不分族類、不分依正，完全平等！平等真法界。怎麼樣入華嚴境界？其實華嚴境界就是一真法界，華嚴境界就是清淨法身。我說過，我們的心跟虛空法界合而為一，虛空法界是我心，我們的身跟法界一切眾生、國土融合為一體，這叫「法身」。身是法界相，法相宗裡面講的「法相」。法相是我的身，法性是我的心，你如果能常作如是觀，你就入法界性。</w:t>
      </w:r>
      <w:r>
        <w:t xml:space="preserve"> </w:t>
      </w:r>
    </w:p>
    <w:p w14:paraId="770022FF" w14:textId="77777777" w:rsidR="0023174B" w:rsidRDefault="0023174B">
      <w:pPr>
        <w:pStyle w:val="a3"/>
      </w:pPr>
      <w:r>
        <w:t xml:space="preserve">　　佛家的修行，觀想列在第一。為什麼？「一切法從心想生」。我們常常想虛空法界是我的心，一切眾生、國土是我的身，絕不以為這個身是自己身。眾生、國土是我的身，這個事實真相，就是法身菩薩所證得的。我們先開始修，修是觀想，哪一天觀想成了，成了就是你完全融入、完全契入，那就恭喜你，你證得清淨法身，你的地位超越了，最低限度你是圓教初住菩薩，你不但超越六道，也超越十法界，希望大家常作如是觀。世間人常說「心想事成」，你不想就不會成就，你想就成就了；想佛就成佛，想菩薩就成菩薩，想法界性，想法界身，你就證得清淨法身。「觀想」，在我們佛門是重要修學的手段。　　節錄自：</w:t>
      </w:r>
      <w:r>
        <w:t>21-090-0049</w:t>
      </w:r>
      <w:r>
        <w:t xml:space="preserve">學佛答問　　</w:t>
      </w:r>
    </w:p>
    <w:sectPr w:rsidR="002317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476D" w14:textId="77777777" w:rsidR="0023174B" w:rsidRDefault="0023174B" w:rsidP="00773158">
      <w:r>
        <w:separator/>
      </w:r>
    </w:p>
  </w:endnote>
  <w:endnote w:type="continuationSeparator" w:id="0">
    <w:p w14:paraId="4418505E" w14:textId="77777777" w:rsidR="0023174B" w:rsidRDefault="0023174B" w:rsidP="00773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7505" w14:textId="77777777" w:rsidR="0023174B" w:rsidRDefault="0023174B" w:rsidP="00773158">
      <w:r>
        <w:separator/>
      </w:r>
    </w:p>
  </w:footnote>
  <w:footnote w:type="continuationSeparator" w:id="0">
    <w:p w14:paraId="0BBCADEB" w14:textId="77777777" w:rsidR="0023174B" w:rsidRDefault="0023174B" w:rsidP="007731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58"/>
    <w:rsid w:val="0023174B"/>
    <w:rsid w:val="0077315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330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1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1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1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1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