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E1D51" w14:textId="77777777" w:rsidR="004E4F54" w:rsidRDefault="004E4F54">
      <w:r>
        <w:t>學佛答問集</w:t>
      </w:r>
      <w:r>
        <w:t>—</w:t>
      </w:r>
      <w:r>
        <w:t xml:space="preserve">念大悲咒一年了，皈依後還要念大悲咒嗎？　　（第五九一集）　　</w:t>
      </w:r>
      <w:r>
        <w:t>2001/1/9</w:t>
      </w:r>
      <w:r>
        <w:t xml:space="preserve">　　新加坡佛教居士林　　檔名：</w:t>
      </w:r>
      <w:r>
        <w:t xml:space="preserve">29-522-0591 </w:t>
      </w:r>
    </w:p>
    <w:p w14:paraId="517773D5" w14:textId="77777777" w:rsidR="004E4F54" w:rsidRDefault="004E4F54">
      <w:pPr>
        <w:pStyle w:val="a3"/>
      </w:pPr>
      <w:r>
        <w:t xml:space="preserve">　　問：「我念大悲咒一年了，皈依之後早晚課還要念大悲咒嗎？我到外地去，早晚課怎麼做？拜菩薩是否需要燒金紙？」</w:t>
      </w:r>
      <w:r>
        <w:t xml:space="preserve"> </w:t>
      </w:r>
    </w:p>
    <w:p w14:paraId="6EA39030" w14:textId="77777777" w:rsidR="004E4F54" w:rsidRDefault="004E4F54">
      <w:pPr>
        <w:pStyle w:val="a3"/>
      </w:pPr>
      <w:r>
        <w:t xml:space="preserve">　　答：佛法的修學，最重要的是「專精」，所謂是「一門深入，長時薰習」，功夫才能得力。功課做多了，做雜了，只能跟佛菩薩結善緣，這一生成就非常困難。出去旅行，早晚課一樣的可以不中斷。你旅行時可以帶佛像供養，尤其現在佛像的卡片很多，攜帶很方便，面積也不大，在旅館房間裡面也可以供養，早晚課做完之後再把佛像收起來。</w:t>
      </w:r>
      <w:r>
        <w:t xml:space="preserve"> </w:t>
      </w:r>
    </w:p>
    <w:p w14:paraId="13DF6B2A" w14:textId="77777777" w:rsidR="004E4F54" w:rsidRDefault="004E4F54">
      <w:pPr>
        <w:pStyle w:val="a3"/>
      </w:pPr>
      <w:r>
        <w:t xml:space="preserve">　　拜佛、拜菩薩，決定不要燒金銀紙，這些東西是民間祭祀鬼神的一種方式，不是供養佛菩薩。供養佛菩薩，《華嚴經》講：「如說修行供養」，佛在經上教導我們的，我們依教奉行，老實去做，這是最好的供養。所以不必燒這些金銀紙，甚至於供具都不需要。供具是表法的，道場需要，因為這是提醒大眾，個人要不要都沒有關係。通常家裡佛堂，供一杯水或者燒一支香，香花、燈燭供養就可。　　節錄自：</w:t>
      </w:r>
      <w:r>
        <w:t>21-090-0050</w:t>
      </w:r>
      <w:r>
        <w:t xml:space="preserve">學佛答問　　</w:t>
      </w:r>
    </w:p>
    <w:sectPr w:rsidR="004E4F5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0C7D1" w14:textId="77777777" w:rsidR="004E4F54" w:rsidRDefault="004E4F54" w:rsidP="005852DC">
      <w:r>
        <w:separator/>
      </w:r>
    </w:p>
  </w:endnote>
  <w:endnote w:type="continuationSeparator" w:id="0">
    <w:p w14:paraId="082393B9" w14:textId="77777777" w:rsidR="004E4F54" w:rsidRDefault="004E4F54" w:rsidP="005852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55736" w14:textId="77777777" w:rsidR="004E4F54" w:rsidRDefault="004E4F54" w:rsidP="005852DC">
      <w:r>
        <w:separator/>
      </w:r>
    </w:p>
  </w:footnote>
  <w:footnote w:type="continuationSeparator" w:id="0">
    <w:p w14:paraId="56F9C407" w14:textId="77777777" w:rsidR="004E4F54" w:rsidRDefault="004E4F54" w:rsidP="005852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2DC"/>
    <w:rsid w:val="004E4F54"/>
    <w:rsid w:val="005852D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0875E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52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52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52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52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2026-08-12T07:12:00Z</dcterms:created>
  <dcterms:modified xsi:type="dcterms:W3CDTF">2026-08-12T07:12:00Z</dcterms:modified>
</cp:coreProperties>
</file>