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9153" w14:textId="77777777" w:rsidR="00074717" w:rsidRDefault="00074717">
      <w:r>
        <w:t>學佛答問集</w:t>
      </w:r>
      <w:r>
        <w:t>—</w:t>
      </w:r>
      <w:r>
        <w:t xml:space="preserve">念佛的同時又觀這句佛號不可得，算不算老實？　　（第五九九集）　　</w:t>
      </w:r>
      <w:r>
        <w:t>2001/1/9</w:t>
      </w:r>
      <w:r>
        <w:t xml:space="preserve">　　新加坡佛教居士林　　檔名：</w:t>
      </w:r>
      <w:r>
        <w:t xml:space="preserve">29-522-0599 </w:t>
      </w:r>
    </w:p>
    <w:p w14:paraId="0AC2FD37" w14:textId="77777777" w:rsidR="00074717" w:rsidRDefault="00074717">
      <w:pPr>
        <w:pStyle w:val="a3"/>
      </w:pPr>
      <w:r>
        <w:t xml:space="preserve">　　問：「我在念佛的同時又觀照這一句佛號，又同時念念不可得，本身無相可得。請問是否正確？算不算老實？」</w:t>
      </w:r>
      <w:r>
        <w:t xml:space="preserve"> </w:t>
      </w:r>
    </w:p>
    <w:p w14:paraId="7578D535" w14:textId="77777777" w:rsidR="00074717" w:rsidRDefault="00074717">
      <w:pPr>
        <w:pStyle w:val="a3"/>
      </w:pPr>
      <w:r>
        <w:t xml:space="preserve">　　答：不老實。為什麼不老實？老實你就不會問我了；你提問題來問我，這就不老實。念佛，老老實實念，不要夾雜其他功夫在裡面。要知道，只要老實念，觀照自然在其中。如果你把念佛、觀照分別得那麼清楚，那就算夾雜了。你要是不分別，老實的念，觀照已經在裡面了，這才算是真正功夫，功夫真的得力。</w:t>
      </w:r>
      <w:r>
        <w:t xml:space="preserve"> </w:t>
      </w:r>
    </w:p>
    <w:p w14:paraId="3798553B" w14:textId="77777777" w:rsidR="00074717" w:rsidRDefault="00074717">
      <w:pPr>
        <w:pStyle w:val="a3"/>
      </w:pPr>
      <w:r>
        <w:t xml:space="preserve">　　也不必去想有相、無相，說老實話，你早已經著相，你不是著「有相」，就是著「無相」。無相，你怎麼會知道「無相」？可見得，你分別「無相」，執著「無相」，你沒有離開妄想、分別、執著，你把佛經裡這些名相全部都錯用了。我們要想真正成就，決定不好高騖遠，這才叫老實。一句阿彌陀佛念到底，我也不會觀照，我也不會想到觀想什麼有相、無相，我什麼都不懂，我只知道一天到晚心裡頭有阿彌陀佛，這叫老實人，這個人肯定有成就。　　節錄自：</w:t>
      </w:r>
      <w:r>
        <w:t>21-090-0050</w:t>
      </w:r>
      <w:r>
        <w:t xml:space="preserve">學佛答問　　</w:t>
      </w:r>
    </w:p>
    <w:sectPr w:rsidR="000747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DD5C3" w14:textId="77777777" w:rsidR="00074717" w:rsidRDefault="00074717" w:rsidP="00B6020A">
      <w:r>
        <w:separator/>
      </w:r>
    </w:p>
  </w:endnote>
  <w:endnote w:type="continuationSeparator" w:id="0">
    <w:p w14:paraId="7906423D" w14:textId="77777777" w:rsidR="00074717" w:rsidRDefault="00074717" w:rsidP="00B60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257F" w14:textId="77777777" w:rsidR="00074717" w:rsidRDefault="00074717" w:rsidP="00B6020A">
      <w:r>
        <w:separator/>
      </w:r>
    </w:p>
  </w:footnote>
  <w:footnote w:type="continuationSeparator" w:id="0">
    <w:p w14:paraId="0C014C9A" w14:textId="77777777" w:rsidR="00074717" w:rsidRDefault="00074717" w:rsidP="00B60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0A"/>
    <w:rsid w:val="00074717"/>
    <w:rsid w:val="00B519F4"/>
    <w:rsid w:val="00B6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9BD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02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02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02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02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