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1D6FD" w14:textId="77777777" w:rsidR="004B0D90" w:rsidRDefault="004B0D90">
      <w:r>
        <w:t>學佛答問集</w:t>
      </w:r>
      <w:r>
        <w:t>—</w:t>
      </w:r>
      <w:r>
        <w:t xml:space="preserve">在家居士是否可以穿短羅漢衫？　　（第六三八集）　　</w:t>
      </w:r>
      <w:r>
        <w:t>2001/1/15</w:t>
      </w:r>
      <w:r>
        <w:t xml:space="preserve">　　新加坡佛教居士林　　檔名：</w:t>
      </w:r>
      <w:r>
        <w:t xml:space="preserve">29-522-0638 </w:t>
      </w:r>
    </w:p>
    <w:p w14:paraId="2DD18E57" w14:textId="77777777" w:rsidR="004B0D90" w:rsidRDefault="004B0D90">
      <w:pPr>
        <w:pStyle w:val="a3"/>
      </w:pPr>
      <w:r>
        <w:t xml:space="preserve">　　問：「請問在家居士是否可以穿短羅漢衫？」</w:t>
      </w:r>
      <w:r>
        <w:t xml:space="preserve"> </w:t>
      </w:r>
    </w:p>
    <w:p w14:paraId="5B4E5EB2" w14:textId="77777777" w:rsidR="004B0D90" w:rsidRDefault="004B0D90">
      <w:pPr>
        <w:pStyle w:val="a3"/>
      </w:pPr>
      <w:r>
        <w:t xml:space="preserve">　　答：可以。諸位要曉得，現在我們出家人穿的衣服，是明朝時候在家人穿的。出家人沒有制服，沒有一定的服裝，我們現在穿的是明朝一般老百姓穿的服裝。出家人的服裝就是袈裟，這三件袈裟，這上面有格子，做佛事披在身上的，那是佛教的禮服。這種衣服都是平常老百姓穿的，你喜歡，覺得這個衣服穿得很舒服，人人都可以穿，這個沒有限制。長褂、海青也都可以穿，海青是中國漢朝時候的服裝，寬袍大袖，這都是中國民間的服裝。所以佛教沒有特別的服裝。</w:t>
      </w:r>
      <w:r>
        <w:t xml:space="preserve"> </w:t>
      </w:r>
    </w:p>
    <w:p w14:paraId="6893AA41" w14:textId="77777777" w:rsidR="004B0D90" w:rsidRDefault="004B0D90">
      <w:pPr>
        <w:pStyle w:val="a3"/>
      </w:pPr>
      <w:r>
        <w:t xml:space="preserve">　　為什麼我們中國佛教會穿這種服裝？這在歷史上有個故事。滿清入關的時候，當時明朝有個大臣洪承疇投降，投降的時候，跟清朝的皇室提了幾個條件，條件裡面就是「在家人投降，出家人不投降」，所以出家人穿明朝服裝，在家人改穿清朝服裝。這是在家人投降出家人不投降，所以我們始終保持著明朝的服裝。現在好像就變成制服，一看到穿這個服裝，「這是出家人」，在明朝時候不是這樣。另外還有，「男降女不降」，這是講我們漢人，男子投降，女子不投降，所以女子結婚的時候，依舊是鳳冠霞帔，是明朝的禮服，但是新郎穿的是清朝的禮服。「生降死不降」，活著時候投降，死了不投降，所以死入殮的時候，還是用明朝的服裝，不用清朝服裝。當時有幾個條件，滿清政府都答應。出家人穿的服裝來源是這樣的，這是常識，我們應該曉得。　　節錄自：</w:t>
      </w:r>
      <w:r>
        <w:t>21-090-0053</w:t>
      </w:r>
      <w:r>
        <w:t xml:space="preserve">學佛答問　　</w:t>
      </w:r>
    </w:p>
    <w:sectPr w:rsidR="004B0D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DE24E" w14:textId="77777777" w:rsidR="004B0D90" w:rsidRDefault="004B0D90" w:rsidP="006C034C">
      <w:r>
        <w:separator/>
      </w:r>
    </w:p>
  </w:endnote>
  <w:endnote w:type="continuationSeparator" w:id="0">
    <w:p w14:paraId="36BD6B77" w14:textId="77777777" w:rsidR="004B0D90" w:rsidRDefault="004B0D90" w:rsidP="006C0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142DF" w14:textId="77777777" w:rsidR="004B0D90" w:rsidRDefault="004B0D90" w:rsidP="006C034C">
      <w:r>
        <w:separator/>
      </w:r>
    </w:p>
  </w:footnote>
  <w:footnote w:type="continuationSeparator" w:id="0">
    <w:p w14:paraId="754E03D8" w14:textId="77777777" w:rsidR="004B0D90" w:rsidRDefault="004B0D90" w:rsidP="006C03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34C"/>
    <w:rsid w:val="004B0D90"/>
    <w:rsid w:val="006C034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A51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03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03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03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03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