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B50F" w14:textId="77777777" w:rsidR="00A93FDC" w:rsidRDefault="00A93FDC">
      <w:r>
        <w:t>學佛答問集</w:t>
      </w:r>
      <w:r>
        <w:t>—</w:t>
      </w:r>
      <w:r>
        <w:t xml:space="preserve">想受菩薩戒，應從哪裡學起？是否應每天誦戒？　　（第六四九集）　　</w:t>
      </w:r>
      <w:r>
        <w:t>2001/1/17</w:t>
      </w:r>
      <w:r>
        <w:t xml:space="preserve">　　新加坡佛教居士林　　檔名：</w:t>
      </w:r>
      <w:r>
        <w:t xml:space="preserve">29-522-0649 </w:t>
      </w:r>
    </w:p>
    <w:p w14:paraId="38C2D08C" w14:textId="77777777" w:rsidR="00A93FDC" w:rsidRDefault="00A93FDC">
      <w:pPr>
        <w:pStyle w:val="a3"/>
      </w:pPr>
      <w:r>
        <w:t xml:space="preserve">　　問：「弟子想受菩薩戒，請問應從哪裡學起，是否每天應誦念戒條來提醒自己？」</w:t>
      </w:r>
      <w:r>
        <w:t xml:space="preserve"> </w:t>
      </w:r>
    </w:p>
    <w:p w14:paraId="24C76B5E" w14:textId="77777777" w:rsidR="00A93FDC" w:rsidRDefault="00A93FDC">
      <w:pPr>
        <w:pStyle w:val="a3"/>
      </w:pPr>
      <w:r>
        <w:t xml:space="preserve">　　答：確實是這樣的。不過我想，如果是想受菩薩戒，最好你每天念《十善業道經》。你如果能把十善業道真正做到，你就是真的菩薩，比受菩薩戒的功德殊勝太多了。我為什麼這個說法？因為受菩薩戒你未必能做到，你要是做不到，你沒有功德，那是掛名的菩薩，有名無實，不如一個老老實實修行十善業的人，連菩薩都讚歎你，天龍鬼神恭敬你、保護你，我們為什麼不老老實實這個修法，何必去搞個虛名？</w:t>
      </w:r>
      <w:r>
        <w:t xml:space="preserve"> </w:t>
      </w:r>
    </w:p>
    <w:p w14:paraId="116ECD31" w14:textId="77777777" w:rsidR="00A93FDC" w:rsidRDefault="00A93FDC">
      <w:pPr>
        <w:pStyle w:val="a3"/>
      </w:pPr>
      <w:r>
        <w:t xml:space="preserve">　　菩薩戒的修學法，我在初學佛的時候，章嘉大師曾經告訴我，他教導我學戒，「你做到一條，你是真正受了，不必講形式，用不著在戒壇受這個儀式，那個都不是真的，真的是你真的做到了。」所以菩薩戒本，沒有受菩薩戒的人都可以看。只有出家人的比丘戒、比丘尼戒、沙彌戒、沙彌尼戒，這個戒本在家人不能看，這是佛不許的。佛為什麼不許在家人看這些戒本？出家人受的戒也未必能做到，破戒、犯戒的事情太多了。你不懂，你對這些出家人還滿尊敬，還有恭敬心，恭敬心是你在積善修福。如果你看了這些戒本，不知不覺之間你瞧不起這些出家人，你會批評這些出家人，你就造業了。佛是為這個原因不准你看，不是有什麼神祕，佛家沒有祕密，沒有一樣不是公開的，佛是避免我們造罪業，道理在此地。但是菩薩戒就不一樣，菩薩戒完全是利益眾生的，我們可以看，可以學，學一條就等於受一條，學兩條就等於受兩條。我們先從自己能夠做得到的先學，這樣子好，這是真正在受戒。</w:t>
      </w:r>
      <w:r>
        <w:t xml:space="preserve"> </w:t>
      </w:r>
    </w:p>
    <w:p w14:paraId="62C294AF" w14:textId="77777777" w:rsidR="00A93FDC" w:rsidRDefault="00A93FDC">
      <w:pPr>
        <w:pStyle w:val="a3"/>
      </w:pPr>
      <w:r>
        <w:t xml:space="preserve">　　章嘉大師早年跟我講：「佛家重實質不重形式」，這是我早年聽他說的。前年我在新加坡，我們在一個宴會上遇到納丹總統，那個時候他還沒有作總統，我們在一個桌上吃飯，他跟我談起，好像他是印度教的，他說在宗教裡面他對佛教非常尊重。他懂得，他說：「佛教重實質不重形式。」我聽他講這個話非常驚訝，這是內行人才能講得出來，外行人說不出來。諸佛菩薩、天龍鬼神都重實質不重形式。今天我們人間恰恰相反，人間現在重形式不重實質，所以佛教衰微就在這個地方，我們沒有老老實實認真去做，這是錯誤的。　　節錄自：</w:t>
      </w:r>
      <w:r>
        <w:t>21-090-0054</w:t>
      </w:r>
      <w:r>
        <w:t xml:space="preserve">學佛答問　　</w:t>
      </w:r>
    </w:p>
    <w:sectPr w:rsidR="00A93F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69751" w14:textId="77777777" w:rsidR="00A93FDC" w:rsidRDefault="00A93FDC" w:rsidP="00173AD4">
      <w:r>
        <w:separator/>
      </w:r>
    </w:p>
  </w:endnote>
  <w:endnote w:type="continuationSeparator" w:id="0">
    <w:p w14:paraId="18A25717" w14:textId="77777777" w:rsidR="00A93FDC" w:rsidRDefault="00A93FDC" w:rsidP="00173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0A538" w14:textId="77777777" w:rsidR="00A93FDC" w:rsidRDefault="00A93FDC" w:rsidP="00173AD4">
      <w:r>
        <w:separator/>
      </w:r>
    </w:p>
  </w:footnote>
  <w:footnote w:type="continuationSeparator" w:id="0">
    <w:p w14:paraId="6A0F8800" w14:textId="77777777" w:rsidR="00A93FDC" w:rsidRDefault="00A93FDC" w:rsidP="00173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D4"/>
    <w:rsid w:val="00173AD4"/>
    <w:rsid w:val="00A93F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B17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A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A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A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A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