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864C" w14:textId="77777777" w:rsidR="00F37280" w:rsidRDefault="00F37280">
      <w:r>
        <w:t>學佛答問集</w:t>
      </w:r>
      <w:r>
        <w:t>—</w:t>
      </w:r>
      <w:r>
        <w:t xml:space="preserve">父母親過世時，怎樣控制不傷心？　　（第六五八集）　　</w:t>
      </w:r>
      <w:r>
        <w:t>2001/1/17</w:t>
      </w:r>
      <w:r>
        <w:t xml:space="preserve">　　新加坡佛教居士林　　檔名：</w:t>
      </w:r>
      <w:r>
        <w:t xml:space="preserve">29-522-0658 </w:t>
      </w:r>
    </w:p>
    <w:p w14:paraId="51790C7E" w14:textId="77777777" w:rsidR="00F37280" w:rsidRDefault="00F37280">
      <w:pPr>
        <w:pStyle w:val="a3"/>
      </w:pPr>
      <w:r>
        <w:t xml:space="preserve">　　問：「我雖知緣生緣滅大概的道理，但如要和父母親分離（老死）的時候，請問怎樣控制自己不傷心？」</w:t>
      </w:r>
      <w:r>
        <w:t xml:space="preserve"> </w:t>
      </w:r>
    </w:p>
    <w:p w14:paraId="2BE1136B" w14:textId="77777777" w:rsidR="00F37280" w:rsidRDefault="00F37280">
      <w:pPr>
        <w:pStyle w:val="a3"/>
      </w:pPr>
      <w:r>
        <w:t xml:space="preserve">　　答：這個問題，印光大師在《文鈔》裡面講得很多，講得很透徹。首先要了解，我們跟父母恩情特別厚，學佛之後才明瞭超越輪迴的道理，往生淨土是真正得到永生的道理。我們應當用佛法勸導父母，讓父母能夠依照佛法修學，我們將來同生極樂國。父母先去，我們後去，大家會到一個目的地，這是好事情，這樣你的心情自然就開展，就不會憂慮。我們還可以跟父母約好，將來自己往生的時候，你的父母跟阿彌陀佛一起來迎接你。這是可能的，不是妄想，確實可能；生到極樂世界，你的同參道友先走的都會跟阿彌陀佛一起來接引。所以不要傷心，你傷心，你過世的父母也傷心。他也不希望看到你傷心，他希望你用功，希望你在道業上成就，希望你將來一定得生淨土。　　節錄自：</w:t>
      </w:r>
      <w:r>
        <w:t>21-090-0054</w:t>
      </w:r>
      <w:r>
        <w:t xml:space="preserve">學佛答問　　</w:t>
      </w:r>
    </w:p>
    <w:sectPr w:rsidR="00F372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C6F7" w14:textId="77777777" w:rsidR="00F37280" w:rsidRDefault="00F37280" w:rsidP="00CC688F">
      <w:r>
        <w:separator/>
      </w:r>
    </w:p>
  </w:endnote>
  <w:endnote w:type="continuationSeparator" w:id="0">
    <w:p w14:paraId="4967A493" w14:textId="77777777" w:rsidR="00F37280" w:rsidRDefault="00F37280" w:rsidP="00CC6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E0DC2" w14:textId="77777777" w:rsidR="00F37280" w:rsidRDefault="00F37280" w:rsidP="00CC688F">
      <w:r>
        <w:separator/>
      </w:r>
    </w:p>
  </w:footnote>
  <w:footnote w:type="continuationSeparator" w:id="0">
    <w:p w14:paraId="595E29A6" w14:textId="77777777" w:rsidR="00F37280" w:rsidRDefault="00F37280" w:rsidP="00CC68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8F"/>
    <w:rsid w:val="00B519F4"/>
    <w:rsid w:val="00CC688F"/>
    <w:rsid w:val="00F3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615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8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8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8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8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