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9A2F6" w14:textId="77777777" w:rsidR="00A707C0" w:rsidRDefault="00A707C0">
      <w:r>
        <w:t>學佛答問集</w:t>
      </w:r>
      <w:r>
        <w:t>—</w:t>
      </w:r>
      <w:r>
        <w:t xml:space="preserve">供佛摘的鮮花，是否算損害眾生？　　（第七二六集）　　</w:t>
      </w:r>
      <w:r>
        <w:t>2001/2/27</w:t>
      </w:r>
      <w:r>
        <w:t xml:space="preserve">　　新加坡佛教居士林　　檔名：</w:t>
      </w:r>
      <w:r>
        <w:t xml:space="preserve">29-522-0726 </w:t>
      </w:r>
    </w:p>
    <w:p w14:paraId="67DD9434" w14:textId="77777777" w:rsidR="00A707C0" w:rsidRDefault="00A707C0">
      <w:pPr>
        <w:pStyle w:val="a3"/>
      </w:pPr>
      <w:r>
        <w:t xml:space="preserve">　　問：供佛用的鮮花，也是摘來的，是否算損害眾生？</w:t>
      </w:r>
      <w:r>
        <w:t xml:space="preserve"> </w:t>
      </w:r>
    </w:p>
    <w:p w14:paraId="3A8B6AC1" w14:textId="77777777" w:rsidR="00A707C0" w:rsidRDefault="00A707C0">
      <w:pPr>
        <w:pStyle w:val="a3"/>
      </w:pPr>
      <w:r>
        <w:t xml:space="preserve">　　答：你這個花是把它採來供佛，確實是損害眾生，但是這個眾生已經拿來供佛，它跟佛有緣，這是個好事情。否則這個花，它怎麼跟佛結上緣？你把它採摘下來，它跟佛結上緣了，它來生轉世它會學佛，給它阿賴耶裡頭種上佛的種子，所以這裡頭有過也有功，功超過過，可以。所以我們要把一切眾生，第一樁好事，要把佛緣介紹給他。花草樹木你來供佛，它與佛有緣。我們應當要有這個心，這就對了，那就做得相當圓滿。</w:t>
      </w:r>
      <w:r>
        <w:t xml:space="preserve"> </w:t>
      </w:r>
    </w:p>
    <w:p w14:paraId="118B3C1E" w14:textId="77777777" w:rsidR="00A707C0" w:rsidRDefault="00A707C0">
      <w:pPr>
        <w:pStyle w:val="a3"/>
      </w:pPr>
      <w:r>
        <w:t xml:space="preserve">　　何況我們每天念佛、誦經，做這些功德，念念迴向給一切眾生，「上報四重恩，下濟三途苦」，這些眾生都包括在其中。所以念迴向偈要知道觀想。密宗非常講究三密相應，顯宗也不例外，念迴向偈要知道觀想，要想到所有一切眾生之類。我們修積無論功德大小，統統迴向給他們，願他們有緣接觸佛法，願他們理解佛法、修學佛法，皆成無上道。　　節錄自：</w:t>
      </w:r>
      <w:r>
        <w:t>21-090-0063</w:t>
      </w:r>
      <w:r>
        <w:t xml:space="preserve">學佛答問　　</w:t>
      </w:r>
    </w:p>
    <w:sectPr w:rsidR="00A707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CE784" w14:textId="77777777" w:rsidR="00A707C0" w:rsidRDefault="00A707C0" w:rsidP="006456AF">
      <w:r>
        <w:separator/>
      </w:r>
    </w:p>
  </w:endnote>
  <w:endnote w:type="continuationSeparator" w:id="0">
    <w:p w14:paraId="338FCBC6" w14:textId="77777777" w:rsidR="00A707C0" w:rsidRDefault="00A707C0" w:rsidP="00645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8FA2A" w14:textId="77777777" w:rsidR="00A707C0" w:rsidRDefault="00A707C0" w:rsidP="006456AF">
      <w:r>
        <w:separator/>
      </w:r>
    </w:p>
  </w:footnote>
  <w:footnote w:type="continuationSeparator" w:id="0">
    <w:p w14:paraId="71C082C1" w14:textId="77777777" w:rsidR="00A707C0" w:rsidRDefault="00A707C0" w:rsidP="006456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6AF"/>
    <w:rsid w:val="006456AF"/>
    <w:rsid w:val="00A707C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6D0B0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56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56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56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56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2026-08-12T07:17:00Z</dcterms:created>
  <dcterms:modified xsi:type="dcterms:W3CDTF">2026-08-12T07:17:00Z</dcterms:modified>
</cp:coreProperties>
</file>