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0ADC" w14:textId="77777777" w:rsidR="00156856" w:rsidRDefault="00156856">
      <w:r>
        <w:t>學佛答問集</w:t>
      </w:r>
      <w:r>
        <w:t>—</w:t>
      </w:r>
      <w:r>
        <w:t xml:space="preserve">解行做得不好，修學怎樣提高？　　（第七五六集）　　</w:t>
      </w:r>
      <w:r>
        <w:t>2001/3/17</w:t>
      </w:r>
      <w:r>
        <w:t xml:space="preserve">　　新加坡佛教居士林　　檔名：</w:t>
      </w:r>
      <w:r>
        <w:t xml:space="preserve">29-522-0756 </w:t>
      </w:r>
    </w:p>
    <w:p w14:paraId="2A1D46BB" w14:textId="77777777" w:rsidR="00156856" w:rsidRDefault="00156856">
      <w:pPr>
        <w:pStyle w:val="a3"/>
      </w:pPr>
      <w:r>
        <w:t xml:space="preserve">　　問：「修學淨土這幾年，家庭幸福美滿，兒女都能出國留學，我衷心的感謝阿彌陀佛，感謝老法師苦口婆心的講解《無量壽經》，使我學會對人。如果不好好的修學，就對不起老法師。堅定信心，走成佛之道。我目前在解行方面做得不好，怎樣在修學的路上提高？請開示。」</w:t>
      </w:r>
      <w:r>
        <w:t xml:space="preserve"> </w:t>
      </w:r>
    </w:p>
    <w:p w14:paraId="402F3F3D" w14:textId="77777777" w:rsidR="00156856" w:rsidRDefault="00156856">
      <w:pPr>
        <w:pStyle w:val="a3"/>
      </w:pPr>
      <w:r>
        <w:t xml:space="preserve">　　答：修學，這是真實的功夫，佛家在總原則上講「相應」，也就是我們起心動念、言語造作，與經典上所講的道理、所說的這些方法一定要相應。譬如從最基本的地方來說，佛教我們不殺生，教我們不偷盜，教我們不邪淫；我們對於一切眾生，哪怕是很小的螞蟻，如果還有念頭傷害牠，我們就造了殺業。菩薩戒跟比丘戒不一樣：比丘戒是論事不論心，我想殺牠但是沒有殺牠，不犯戒；菩薩戒是論心不論事，小螞蟻，你想殺牠你沒有殺，你已經破戒了，它是論心不論事。所以菩薩戒比比丘戒難持，它是在念頭上，你犯戒不犯戒在念頭上，而小乘比丘戒是在事相上。偷盜，如果還有佔別人便宜的念頭，這個念頭是盜心。所以日常生活當中，六根接觸六塵境界要在這個地方用功夫，這叫真的會用功。</w:t>
      </w:r>
      <w:r>
        <w:t xml:space="preserve"> </w:t>
      </w:r>
    </w:p>
    <w:p w14:paraId="6F99CFB0" w14:textId="77777777" w:rsidR="00156856" w:rsidRDefault="00156856">
      <w:pPr>
        <w:pStyle w:val="a3"/>
      </w:pPr>
      <w:r>
        <w:t xml:space="preserve">　　我們每天念《無量壽經》，《無量壽經》裡面教的東西非常非常之多。所以為什麼第一個要把經典念熟？你若不熟，你在日常生活當中，你沒有辦法比對，就是你沒有標準；一定要念得很熟，念念當中都能想到經典上佛教我們怎麼做的，那是標準，一定要符合這個標準，達到這個標準。順境、善緣，我們要存好心、做好事、做好人，不難；如果遇到逆境、惡緣，人家想殺我們、想害我們，我們還是對人家那麼樣的真誠，這個難，這不容易，這是真功夫。</w:t>
      </w:r>
      <w:r>
        <w:t xml:space="preserve"> </w:t>
      </w:r>
    </w:p>
    <w:p w14:paraId="7AC18C8B" w14:textId="77777777" w:rsidR="00156856" w:rsidRDefault="00156856">
      <w:pPr>
        <w:pStyle w:val="a3"/>
      </w:pPr>
      <w:r>
        <w:t xml:space="preserve">　　經典上記載，釋迦牟尼佛行菩薩道的時候，被歌利王割截身體。歌利王是個惡王，抓到他了，不問青紅皂白殺他。殺他，還不是痛痛快快把他殺死，是凌遲處死，用刀一片一片在身上割肉，把他割死。修道的人心地非常清淨，一點瞋恨心都沒有，一點報復的念頭都沒有，而且非常感激他。感激什麼？成就忍辱波羅蜜。你這樣對付我，看看我能不能忍受得了？我能忍受得了，我非常歡喜忍受。你為什麼這麼做？你無知，你不了解事實真相。了解事實真相，你會非常恭敬，不會有這樣粗魯的行為。所以真正功夫要在逆緣當中，要在這個惡人對待的時候，看我們自己還會不會起一個惡念，這個難。</w:t>
      </w:r>
      <w:r>
        <w:t xml:space="preserve"> </w:t>
      </w:r>
    </w:p>
    <w:p w14:paraId="6E39A934" w14:textId="77777777" w:rsidR="00156856" w:rsidRDefault="00156856">
      <w:pPr>
        <w:pStyle w:val="a3"/>
      </w:pPr>
      <w:r>
        <w:t xml:space="preserve">　　順境裡面決定沒有貪念，沒有貪愛、沒有留戀，惡境裡面決定沒有一絲毫瞋恚，永遠保持平常心。平常心是道，心地平靜絕不起波浪，這叫平常心。「常」是常常保持。這就是我們講的，我們總結佛的教誨，「真誠、清淨、平等、正覺、慈悲」。不管在什麼環境，不管面對什麼樣的人，這個心永遠不變，永遠不會失掉，你的修行境界一定會提高，而且會非常顯著的提高，月月境界不一樣，每個星期每個星期都不一樣，你會法喜充滿。　　節錄自：</w:t>
      </w:r>
      <w:r>
        <w:t>21-090-0067</w:t>
      </w:r>
      <w:r>
        <w:t xml:space="preserve">學佛答問　　</w:t>
      </w:r>
    </w:p>
    <w:sectPr w:rsidR="001568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28BC" w14:textId="77777777" w:rsidR="00156856" w:rsidRDefault="00156856" w:rsidP="00672254">
      <w:r>
        <w:separator/>
      </w:r>
    </w:p>
  </w:endnote>
  <w:endnote w:type="continuationSeparator" w:id="0">
    <w:p w14:paraId="15FA2AFD" w14:textId="77777777" w:rsidR="00156856" w:rsidRDefault="00156856" w:rsidP="00672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5F22F" w14:textId="77777777" w:rsidR="00156856" w:rsidRDefault="00156856" w:rsidP="00672254">
      <w:r>
        <w:separator/>
      </w:r>
    </w:p>
  </w:footnote>
  <w:footnote w:type="continuationSeparator" w:id="0">
    <w:p w14:paraId="1E0FBFDE" w14:textId="77777777" w:rsidR="00156856" w:rsidRDefault="00156856" w:rsidP="00672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54"/>
    <w:rsid w:val="00156856"/>
    <w:rsid w:val="006722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B19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