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F7DBB" w14:textId="77777777" w:rsidR="00393CE5" w:rsidRDefault="00393CE5">
      <w:r>
        <w:t>學佛答問集</w:t>
      </w:r>
      <w:r>
        <w:t>—</w:t>
      </w:r>
      <w:r>
        <w:t xml:space="preserve">佛為什麼要帶惑潤生，在如來果地上不能度眾生嗎？　　（第七八八集）　　</w:t>
      </w:r>
      <w:r>
        <w:t>2001/3/28</w:t>
      </w:r>
      <w:r>
        <w:t xml:space="preserve">　　新加坡佛教居士林　　檔名：</w:t>
      </w:r>
      <w:r>
        <w:t xml:space="preserve">29-522-0788 </w:t>
      </w:r>
    </w:p>
    <w:p w14:paraId="34F731EC" w14:textId="77777777" w:rsidR="00393CE5" w:rsidRDefault="00393CE5">
      <w:pPr>
        <w:pStyle w:val="a3"/>
      </w:pPr>
      <w:r>
        <w:t xml:space="preserve">　　問：「佛為什麼要帶惑潤生，在如來果地上不能度眾生嗎？」</w:t>
      </w:r>
      <w:r>
        <w:t xml:space="preserve"> </w:t>
      </w:r>
    </w:p>
    <w:p w14:paraId="0A42ED0D" w14:textId="77777777" w:rsidR="00393CE5" w:rsidRDefault="00393CE5">
      <w:pPr>
        <w:pStyle w:val="a3"/>
      </w:pPr>
      <w:r>
        <w:t xml:space="preserve">　　答：如來果地上不能度眾生。為什麼不能度眾生？果地上沒有形相，眾生接觸不到。所以佛要度我們這些人，一定要示現在人間，他要變成一個人跟我們在一起，才能教導我們；他不現人身，我們就沒有辦法跟他接觸。佛要度畜生，一定要現畜生身。《楞嚴經》講得好：「隨眾生心，應所知量」，所以是隨心應量；《普門品》講：「應以什麼身得度，就現什麼身。」不現身就沒有辦法教化眾生，要教化眾生，現身是一個手段，是一種方法。　　節錄自：</w:t>
      </w:r>
      <w:r>
        <w:t>21-090-0069</w:t>
      </w:r>
      <w:r>
        <w:t xml:space="preserve">學佛答問　　</w:t>
      </w:r>
    </w:p>
    <w:sectPr w:rsidR="00393C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C96AB" w14:textId="77777777" w:rsidR="00393CE5" w:rsidRDefault="00393CE5" w:rsidP="00DB4522">
      <w:r>
        <w:separator/>
      </w:r>
    </w:p>
  </w:endnote>
  <w:endnote w:type="continuationSeparator" w:id="0">
    <w:p w14:paraId="409A09A7" w14:textId="77777777" w:rsidR="00393CE5" w:rsidRDefault="00393CE5" w:rsidP="00DB4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27648" w14:textId="77777777" w:rsidR="00393CE5" w:rsidRDefault="00393CE5" w:rsidP="00DB4522">
      <w:r>
        <w:separator/>
      </w:r>
    </w:p>
  </w:footnote>
  <w:footnote w:type="continuationSeparator" w:id="0">
    <w:p w14:paraId="516313EC" w14:textId="77777777" w:rsidR="00393CE5" w:rsidRDefault="00393CE5" w:rsidP="00DB45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522"/>
    <w:rsid w:val="00393CE5"/>
    <w:rsid w:val="00B519F4"/>
    <w:rsid w:val="00DB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227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45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45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45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45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