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6B239" w14:textId="77777777" w:rsidR="00C33A47" w:rsidRDefault="00C33A47">
      <w:r>
        <w:t>學佛答問集</w:t>
      </w:r>
      <w:r>
        <w:t>—</w:t>
      </w:r>
      <w:r>
        <w:t xml:space="preserve">念佛應怎樣發音？　　（第八三一集）　　</w:t>
      </w:r>
      <w:r>
        <w:t>2001/5/2</w:t>
      </w:r>
      <w:r>
        <w:t xml:space="preserve">　　新加坡佛教居士林　　檔名：</w:t>
      </w:r>
      <w:r>
        <w:t xml:space="preserve">29-522-0831 </w:t>
      </w:r>
    </w:p>
    <w:p w14:paraId="65CFFB70" w14:textId="77777777" w:rsidR="00C33A47" w:rsidRDefault="00C33A47">
      <w:pPr>
        <w:pStyle w:val="a3"/>
      </w:pPr>
      <w:r>
        <w:t xml:space="preserve">　　問：「法師，聽了您念佛發音光碟，新加坡居士林堂主給的一份，一分鐘四十八句，和上海通德路六十九號念佛小組製作的念佛機，一分鐘三十六句，我們體會是呼吸念佛法，阿彌是吸氣，彌陀是呼氣。我們小組共修是這樣念的，不知道對否？請您把您怎樣念的傳授給我們大家。」</w:t>
      </w:r>
      <w:r>
        <w:t xml:space="preserve"> </w:t>
      </w:r>
    </w:p>
    <w:p w14:paraId="76EDE382" w14:textId="77777777" w:rsidR="00C33A47" w:rsidRDefault="00C33A47">
      <w:pPr>
        <w:pStyle w:val="a3"/>
      </w:pPr>
      <w:r>
        <w:t xml:space="preserve">　　答：我沒有念過佛號，大概是平常念佛不知道什麼人錄去了，我不曉得，可能是這樣做出的帶子，我沒有專門錄過念佛的錄音帶。念佛錄音音調不必學別人的，音調是太多太多了，哪一種自己念得很舒服，你就這樣念下去。只要誠就靈，不是說模仿別人的就靈，不一定要模仿別人。現在許多道場念佛的音調都不一樣，我們可以多聽、多參考，你覺得哪一種自己念得很舒服、很歡喜，就採取那一種。大家在一塊共修就要牽就一點，牽就大多數的人，少數人要牽就大多數的人；如果不肯牽就，就再搞一個念佛堂，這個念佛堂念這個調，那個念佛堂念那個調，行！彼此不相干擾，這樣就好。</w:t>
      </w:r>
      <w:r>
        <w:t xml:space="preserve"> </w:t>
      </w:r>
    </w:p>
    <w:p w14:paraId="1F3DDAAE" w14:textId="77777777" w:rsidR="00C33A47" w:rsidRDefault="00C33A47">
      <w:pPr>
        <w:pStyle w:val="a3"/>
      </w:pPr>
      <w:r>
        <w:t xml:space="preserve">　　無論哪一種念佛都能往生，不一定說是哪一個準確、哪一個不準確，觀念要搞清楚、要搞明白。念佛能不能往生，蕅益大師在《彌陀要解》裡面講得很清楚，必須要具足深信、切願、篤行。信願行的範圍非常的深廣，我們普通人往往在這一點疏忽了，以為我信阿彌陀佛了，是不是真的信？不見得！阿彌陀佛教給我們做的事，我們一樣也沒有做到，這叫不信。阿彌陀佛教導我做什麼事？《無量壽經》上講的，就是阿彌陀佛教給我們的。</w:t>
      </w:r>
      <w:r>
        <w:t xml:space="preserve"> </w:t>
      </w:r>
    </w:p>
    <w:p w14:paraId="22FB00C8" w14:textId="77777777" w:rsidR="00C33A47" w:rsidRDefault="00C33A47">
      <w:pPr>
        <w:pStyle w:val="a3"/>
      </w:pPr>
      <w:r>
        <w:t xml:space="preserve">　　我們舉一個例子，譬如說，這大家都念得很熟的「善護口業，不譏他過」，做到了沒有？在平常說話當中，處事待人接物，決定不要講人家的過失，不要講人家的是非，我們做到沒有？如果我們沒做到，不信！「善護身業，不失律儀」，我們做到沒有？善護身業，不殺生、不偷盜、不邪淫，沒有做到就是不信！不信，想到西方極樂世界，那怎麼能去的了？「善護意業，清淨無染」，不貪、不瞋、不痴，經上清清楚楚、明明白白，你做不到你怎麼叫信？沒有信，那個願是空的，那是妄想，不是真的。篤行，行！《彌陀經》上佛給我們的教誨要做到，這是行。念佛也是佛的教誨，「發菩提心，一向專念」，這是佛教的，這樣才決定得生淨土。信、願、行三個字沒搞清楚，自己以為搞清楚了，這是很大的錯誤。</w:t>
      </w:r>
      <w:r>
        <w:t xml:space="preserve"> </w:t>
      </w:r>
    </w:p>
    <w:p w14:paraId="1259BBA5" w14:textId="77777777" w:rsidR="00C33A47" w:rsidRDefault="00C33A47">
      <w:pPr>
        <w:pStyle w:val="a3"/>
      </w:pPr>
      <w:r>
        <w:t xml:space="preserve">　　念佛最大的一個爭執就是到底念「ㄚ」彌陀佛，還是「ㄛ」彌陀佛？現在很多人爭執。而其實我們看古來念佛往生的這些大德們，念「ㄚ」彌陀佛往生了，念「ㄛ」彌陀佛也往生了。阿彌陀佛並沒有分別，你念「ㄚ」彌陀佛對，你念「ㄛ」彌陀佛錯了，我不來接你，沒這回事情，念「ㄛ」彌陀佛也往生了。由此可知，不在這些形相，重在實質，我們要了解這一層，千萬不能夠發生誤會。　　節錄自：</w:t>
      </w:r>
      <w:r>
        <w:t>21-090-0073</w:t>
      </w:r>
      <w:r>
        <w:t xml:space="preserve">學佛答問　　</w:t>
      </w:r>
    </w:p>
    <w:sectPr w:rsidR="00C33A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249B7" w14:textId="77777777" w:rsidR="00C33A47" w:rsidRDefault="00C33A47" w:rsidP="00CF16D7">
      <w:r>
        <w:separator/>
      </w:r>
    </w:p>
  </w:endnote>
  <w:endnote w:type="continuationSeparator" w:id="0">
    <w:p w14:paraId="3A68281D" w14:textId="77777777" w:rsidR="00C33A47" w:rsidRDefault="00C33A47" w:rsidP="00CF1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0391F" w14:textId="77777777" w:rsidR="00C33A47" w:rsidRDefault="00C33A47" w:rsidP="00CF16D7">
      <w:r>
        <w:separator/>
      </w:r>
    </w:p>
  </w:footnote>
  <w:footnote w:type="continuationSeparator" w:id="0">
    <w:p w14:paraId="391B0C2C" w14:textId="77777777" w:rsidR="00C33A47" w:rsidRDefault="00C33A47" w:rsidP="00CF16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D7"/>
    <w:rsid w:val="00B519F4"/>
    <w:rsid w:val="00C33A47"/>
    <w:rsid w:val="00CF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E1D4A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16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16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16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16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