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21A6" w14:textId="77777777" w:rsidR="00AD55C3" w:rsidRDefault="00AD55C3">
      <w:r>
        <w:t>學佛答問集</w:t>
      </w:r>
      <w:r>
        <w:t>—</w:t>
      </w:r>
      <w:r>
        <w:t xml:space="preserve">在家持八關齋戒，有無儀規？　　（第八五九集）　　</w:t>
      </w:r>
      <w:r>
        <w:t>2001/5/8</w:t>
      </w:r>
      <w:r>
        <w:t xml:space="preserve">　　新加坡佛教居士林　　檔名：</w:t>
      </w:r>
      <w:r>
        <w:t xml:space="preserve">29-522-0859 </w:t>
      </w:r>
    </w:p>
    <w:p w14:paraId="536FA59C" w14:textId="77777777" w:rsidR="00AD55C3" w:rsidRDefault="00AD55C3">
      <w:pPr>
        <w:pStyle w:val="a3"/>
      </w:pPr>
      <w:r>
        <w:t xml:space="preserve">　　問：「弟子來自中國上海，回去後想在家持八關齋戒，請問是否可持，有無任何儀規？」</w:t>
      </w:r>
      <w:r>
        <w:t xml:space="preserve"> </w:t>
      </w:r>
    </w:p>
    <w:p w14:paraId="7D31365F" w14:textId="77777777" w:rsidR="00AD55C3" w:rsidRDefault="00AD55C3">
      <w:pPr>
        <w:pStyle w:val="a3"/>
      </w:pPr>
      <w:r>
        <w:t xml:space="preserve">　　答：八關齋戒有儀規，但是自己可以在佛菩薩形像之前自己受持，不必每天請法師來主持儀式。因為八關齋戒的限制是一天，如果第二天再繼續持，還要做這個儀式，就是天天持，天天要做儀式，它的效果只有一天。八關齋戒最重要的是「齋」，齋一定做得清淨，幫助你得清淨心；最重要是齋，齋是齋心。在形式上要過午不食，中國人講「午」是十一點到一點，但佛經不講「過午」，是講「過中」。「過中」是什麼？就是日中，日中以後就不能食。持八關齋戒是很麻煩的事情，每天日中的時間不一樣，每天相差四秒鐘。要持八關齋戒，最好你去找天文日曆，因為天文日曆裡面註明得很清楚，譬如說今天是幾點幾分幾秒是日中，你才能搞清楚。</w:t>
      </w:r>
      <w:r>
        <w:t xml:space="preserve"> </w:t>
      </w:r>
    </w:p>
    <w:p w14:paraId="63FFDF82" w14:textId="77777777" w:rsidR="00AD55C3" w:rsidRDefault="00AD55C3">
      <w:pPr>
        <w:pStyle w:val="a3"/>
      </w:pPr>
      <w:r>
        <w:t xml:space="preserve">　　通常在古時候搞不清楚，怎麼辦？大概在十一點鐘吃飯，這決定不過中，十一點到十一點半是肯定不過中。過中之後只能喝水，凡是有沉澱的東西，你喝了之後統統破齋，齋戒就破掉了。譬如說喝豆漿，豆漿會沉澱，豆漿不行；經戒告訴我們，蜂蜜不會沉澱，糖水可以。凡是會沉澱的東西都不行，它有嚴格的規定，一直到第二天早晨才能吃東西，願不願意去行，完全看自己發心。慢慢的練習，心要清淨，心清淨了，你需要的飲食自然就少，你就感覺不困難。心不清淨，你必須要有營養補充，沒有營養補充，挨餓很苦，挨餓愈苦心裡愈煩躁，何必找這個麻煩？這就沒有必要了。所以持八關齋戒心地要非常清淨，如果受持時有煩躁和妄想，那就錯了，那也只是形式，沒有實質的內容，這要懂得。　　節錄自：</w:t>
      </w:r>
      <w:r>
        <w:t>21-090-0075</w:t>
      </w:r>
      <w:r>
        <w:t xml:space="preserve">學佛答問　　</w:t>
      </w:r>
    </w:p>
    <w:sectPr w:rsidR="00AD55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B2E4" w14:textId="77777777" w:rsidR="00AD55C3" w:rsidRDefault="00AD55C3" w:rsidP="004D7CAF">
      <w:r>
        <w:separator/>
      </w:r>
    </w:p>
  </w:endnote>
  <w:endnote w:type="continuationSeparator" w:id="0">
    <w:p w14:paraId="75266451" w14:textId="77777777" w:rsidR="00AD55C3" w:rsidRDefault="00AD55C3" w:rsidP="004D7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CD757" w14:textId="77777777" w:rsidR="00AD55C3" w:rsidRDefault="00AD55C3" w:rsidP="004D7CAF">
      <w:r>
        <w:separator/>
      </w:r>
    </w:p>
  </w:footnote>
  <w:footnote w:type="continuationSeparator" w:id="0">
    <w:p w14:paraId="2FA524DE" w14:textId="77777777" w:rsidR="00AD55C3" w:rsidRDefault="00AD55C3" w:rsidP="004D7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AF"/>
    <w:rsid w:val="004D7CAF"/>
    <w:rsid w:val="00AD55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418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C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C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C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C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