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FC13" w14:textId="77777777" w:rsidR="00B73B2D" w:rsidRDefault="00B73B2D">
      <w:r>
        <w:t>學佛答問集</w:t>
      </w:r>
      <w:r>
        <w:t>—</w:t>
      </w:r>
      <w:r>
        <w:t xml:space="preserve">滿身都亂，不能專心念佛及做事，為何如此？　　（第九一一集）　　</w:t>
      </w:r>
      <w:r>
        <w:t>2001/5/15</w:t>
      </w:r>
      <w:r>
        <w:t xml:space="preserve">　　新加坡佛教居士林　　檔名：</w:t>
      </w:r>
      <w:r>
        <w:t xml:space="preserve">29-522-0911 </w:t>
      </w:r>
    </w:p>
    <w:p w14:paraId="1FBA4497" w14:textId="77777777" w:rsidR="00B73B2D" w:rsidRDefault="00B73B2D">
      <w:pPr>
        <w:pStyle w:val="a3"/>
      </w:pPr>
      <w:r>
        <w:t xml:space="preserve">　　問：「佛弟子代老輩問個問題，家婆年紀已大，六十六歲，生活很簡單，也沒有牽掛任何事情，每當念佛或做運動時，滿身子都好亂，不能平靜，不能專心念佛以及做每件事，想安定下來就是做不到，請問念佛為何會如此，如何做到一心不亂？」</w:t>
      </w:r>
      <w:r>
        <w:t xml:space="preserve"> </w:t>
      </w:r>
    </w:p>
    <w:p w14:paraId="47E6069C" w14:textId="77777777" w:rsidR="00B73B2D" w:rsidRDefault="00B73B2D">
      <w:pPr>
        <w:pStyle w:val="a3"/>
      </w:pPr>
      <w:r>
        <w:t xml:space="preserve">　　答：心不平靜就是煩惱習氣，念佛的方法對付亂心是非常有效果，但是絕對不是說你佛號一提起，你心就平靜了，沒有這麼快，一定要下功夫，要時間。不要怕愈念佛心愈亂，不念佛心就不亂，其實是錯誤的，不念佛的時候心也是這麼亂，你沒有發現，因為你注意力沒有集中在這個地方，不知道自己亂，到自己想念佛的時候就發現原來是這麼亂，決不是因為念佛才亂的，這個道理一定要懂。現在你用念佛的功夫把你的心平靜下來，絕對不是說幾天、幾個小時就能做到，沒有那麼簡單。通常我們一般人的經驗，大概總得要三年，每天繼續不斷的念，念的時候妄念起來不要理它、不管它，把注意力集中在佛號，佛號跟妄想可以同時起來，慢慢的讓注意力集中在佛號，妄念就漸漸減少。不可能妄念突然斷了，沒這回事情，總是慢慢的減少，一定要繼續念下去，不要害怕，這個道理要懂。做事情，如果不用思考，一樣可以念佛；用思考的，你就好好的思考你的事情，事情做完了，佛號再提起來。　　節錄自：</w:t>
      </w:r>
      <w:r>
        <w:t>21-090-0080</w:t>
      </w:r>
      <w:r>
        <w:t xml:space="preserve">學佛答問　　</w:t>
      </w:r>
    </w:p>
    <w:sectPr w:rsidR="00B73B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7460E" w14:textId="77777777" w:rsidR="00B73B2D" w:rsidRDefault="00B73B2D" w:rsidP="00A226A3">
      <w:r>
        <w:separator/>
      </w:r>
    </w:p>
  </w:endnote>
  <w:endnote w:type="continuationSeparator" w:id="0">
    <w:p w14:paraId="2DDDDA80" w14:textId="77777777" w:rsidR="00B73B2D" w:rsidRDefault="00B73B2D" w:rsidP="00A2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3FF37" w14:textId="77777777" w:rsidR="00B73B2D" w:rsidRDefault="00B73B2D" w:rsidP="00A226A3">
      <w:r>
        <w:separator/>
      </w:r>
    </w:p>
  </w:footnote>
  <w:footnote w:type="continuationSeparator" w:id="0">
    <w:p w14:paraId="1C51A62A" w14:textId="77777777" w:rsidR="00B73B2D" w:rsidRDefault="00B73B2D" w:rsidP="00A22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A3"/>
    <w:rsid w:val="00A226A3"/>
    <w:rsid w:val="00B519F4"/>
    <w:rsid w:val="00B7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733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6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6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6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6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