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278B" w14:textId="77777777" w:rsidR="005A2E00" w:rsidRDefault="005A2E00">
      <w:r>
        <w:t>學佛答問集</w:t>
      </w:r>
      <w:r>
        <w:t>—</w:t>
      </w:r>
      <w:r>
        <w:t xml:space="preserve">居士穿海青的原因、意義、作用？　　（第九二一集）　　</w:t>
      </w:r>
      <w:r>
        <w:t>2001/5/15</w:t>
      </w:r>
      <w:r>
        <w:t xml:space="preserve">　　新加坡佛教居士林　　檔名：</w:t>
      </w:r>
      <w:r>
        <w:t xml:space="preserve">29-522-0921 </w:t>
      </w:r>
    </w:p>
    <w:p w14:paraId="2BDCF090" w14:textId="77777777" w:rsidR="005A2E00" w:rsidRDefault="005A2E00">
      <w:pPr>
        <w:pStyle w:val="a3"/>
      </w:pPr>
      <w:r>
        <w:t xml:space="preserve">　　問：「請問居士們穿海青的原因、意義、作用？」</w:t>
      </w:r>
      <w:r>
        <w:t xml:space="preserve"> </w:t>
      </w:r>
    </w:p>
    <w:p w14:paraId="5605A1D2" w14:textId="77777777" w:rsidR="005A2E00" w:rsidRDefault="005A2E00">
      <w:pPr>
        <w:pStyle w:val="a3"/>
      </w:pPr>
      <w:r>
        <w:t xml:space="preserve">　　答：海青是中國古時候民間的禮服，不是佛教的，佛教的禮服只有搭的三衣，我們叫福田衣，那是佛教的。佛教傳到中國來之後，佛教是非常開明，一切隨俗，絕沒有刻意的規定。我們現在交通方便，到印度的人很多，印度人穿的衣服是什麼？一塊布裹在身上，釋迦牟尼佛當年也是一塊布裹在身上，印度人的衣就是這個，衣很大才能裹得住。</w:t>
      </w:r>
      <w:r>
        <w:t xml:space="preserve"> </w:t>
      </w:r>
    </w:p>
    <w:p w14:paraId="311DE981" w14:textId="77777777" w:rsidR="005A2E00" w:rsidRDefault="005A2E00">
      <w:pPr>
        <w:pStyle w:val="a3"/>
      </w:pPr>
      <w:r>
        <w:t xml:space="preserve">　　到中國來之後，因為隨中國的風俗，他們出家人都穿中國人的衣服，只有在典禮、集會時，把他們的衣再披在身上，做一個象徵性的紀念。中國的衣已經縮小了，大概縮成二分之一，沒有那麼大，我們現在用鉤環比較方便，以前是兩根帶子繫起來。你們看到中國隋唐時代的壁畫、畫卷，你能看到出家人這個地方是用帶子繫起來的，那時候還沒有鉤環，鉤環比帶子方便。衣已經把它縮小了。</w:t>
      </w:r>
      <w:r>
        <w:t xml:space="preserve"> </w:t>
      </w:r>
    </w:p>
    <w:p w14:paraId="6393C923" w14:textId="77777777" w:rsidR="005A2E00" w:rsidRDefault="005A2E00">
      <w:pPr>
        <w:pStyle w:val="a3"/>
      </w:pPr>
      <w:r>
        <w:t xml:space="preserve">　　日本人比我們就更簡單，日本法師他們搭的衣，二十五條衣做成小方塊，平常放在西裝口袋裡，到典禮的時候，他有一根繩子掛在脖子上，象徵性的。所以海青是中國古時候的禮服，不是出家人專用的，這個要知道。中國古時候的禮服，隨著自己的身分地位，上面繡花紋，花紋是不能隨便用，上面有分階級，顏色、花紋都代表階級。從前皇帝穿的是黃色，宰相穿的是紫色，大概穿紫色的官位就非常高，下面是紅色，再下去是藍色、綠色，它都有分等級，這叫章服。皇族是穿黃色，繡的是龍，龍也有階級。階級從哪裡分？以龍的爪分，皇帝的龍是五爪，親王是四爪，就降一等了，像滿清時候的貝勒又降一等，是皇孫一類，龍是三爪。你看龍幾個爪，就曉得什麼人穿的，它分等級的。</w:t>
      </w:r>
      <w:r>
        <w:t xml:space="preserve"> </w:t>
      </w:r>
    </w:p>
    <w:p w14:paraId="3798244C" w14:textId="77777777" w:rsidR="005A2E00" w:rsidRDefault="005A2E00">
      <w:pPr>
        <w:pStyle w:val="a3"/>
      </w:pPr>
      <w:r>
        <w:t xml:space="preserve">　　出家人素服，裡面完全沒有花紋，所以一般穿灰色、黑色，一個顏色很樸素，取這個意思。所以海青在家人可以穿，沒有限制，但是搭的衣有限制，沒有受過菩薩戒的不可以搭衣。現在有很多人受三皈、五戒就搭衣，那是絕對錯誤，這是戒經裡面所沒有的。戒經裡面，在家受過菩薩戒才可以搭衣，搭的是縵衣，沒有條紋的，條紋一定是出家人搭的。在家菩薩受戒的時間再長、年歲再大，他搭縵衣，縵衣就是沒有一格一格的相，這一定要懂得。但是現在很混亂，亂世，非常混亂！我們要懂得。　　節錄自：</w:t>
      </w:r>
      <w:r>
        <w:t>21-090-0080</w:t>
      </w:r>
      <w:r>
        <w:t xml:space="preserve">學佛答問　　</w:t>
      </w:r>
    </w:p>
    <w:sectPr w:rsidR="005A2E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4C37F" w14:textId="77777777" w:rsidR="005A2E00" w:rsidRDefault="005A2E00" w:rsidP="00684846">
      <w:r>
        <w:separator/>
      </w:r>
    </w:p>
  </w:endnote>
  <w:endnote w:type="continuationSeparator" w:id="0">
    <w:p w14:paraId="3A36EAA3" w14:textId="77777777" w:rsidR="005A2E00" w:rsidRDefault="005A2E00" w:rsidP="00684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2322E" w14:textId="77777777" w:rsidR="005A2E00" w:rsidRDefault="005A2E00" w:rsidP="00684846">
      <w:r>
        <w:separator/>
      </w:r>
    </w:p>
  </w:footnote>
  <w:footnote w:type="continuationSeparator" w:id="0">
    <w:p w14:paraId="4DB96ECB" w14:textId="77777777" w:rsidR="005A2E00" w:rsidRDefault="005A2E00" w:rsidP="006848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46"/>
    <w:rsid w:val="005A2E00"/>
    <w:rsid w:val="006848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2A1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48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48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48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48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