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E333" w14:textId="77777777" w:rsidR="00FC691E" w:rsidRDefault="00FC691E">
      <w:r>
        <w:t>學佛答問集</w:t>
      </w:r>
      <w:r>
        <w:t>—</w:t>
      </w:r>
      <w:r>
        <w:t xml:space="preserve">求神保佑，如法嗎？　　（第九八七集）　　</w:t>
      </w:r>
      <w:r>
        <w:t>2001/8/1</w:t>
      </w:r>
      <w:r>
        <w:t xml:space="preserve">　　新加坡佛教居士林　　檔名：</w:t>
      </w:r>
      <w:r>
        <w:t xml:space="preserve">29-522-0987 </w:t>
      </w:r>
    </w:p>
    <w:p w14:paraId="5B02DB5E" w14:textId="77777777" w:rsidR="00FC691E" w:rsidRDefault="00FC691E">
      <w:pPr>
        <w:pStyle w:val="a3"/>
      </w:pPr>
      <w:r>
        <w:t xml:space="preserve">　　問：「我每年臘月二十三，到看香的女士，這個女士是自發求神保佑，吃她配的藥保平安、健康，女兒也求神保佑，結果很好，請問這樣如法嗎？」</w:t>
      </w:r>
      <w:r>
        <w:t xml:space="preserve"> </w:t>
      </w:r>
    </w:p>
    <w:p w14:paraId="17A68CB4" w14:textId="77777777" w:rsidR="00FC691E" w:rsidRDefault="00FC691E">
      <w:pPr>
        <w:pStyle w:val="a3"/>
      </w:pPr>
      <w:r>
        <w:t xml:space="preserve">　　答：這是求神，現在社會把佛也當作神明看待，求神拜佛都看作迷信。神果然能保佑人，你要細心去觀察，每一個求神的人都得到平安保佑了，這神就靈！如果你求得到平安保佑，其他的人沒有得到，這就有問題了。少數人能得到，多數人得不到，這問題就非常明顯擺在我們面前；佛在經上跟我們講因果報應，種善因必定得善果，我們如果不種善因，不能夠斷惡修善，求佛菩薩，佛菩薩也不能保佑。我們天天幹壞事，求佛菩薩保佑我們，佛菩薩豈不變成貪官污吏？跟他談條件，我幹壞事，得一些好處，我再分一點給你，供養一點給你，他不就是接受賄賂了嗎？哪有這種道理！不但對佛菩薩不可以有這種僥倖的心理，對於鬼神也不可以。中國古人講，什麼叫「神」？聰明正直是為神，神都是聰明正直的。我們用虛偽的心、自欺欺人的心去求神保佑，神也不會保佑。你得到平安、得到健康，你不求他，你也得到平安、也得到健康，可見得平安跟健康與拜佛確實不相干。但是也有一些邪神，他看到你運氣不好，他會作弄你，他會欺負你，你去拜他、討好他，他可以原諒你，他不找你麻煩，這種情形自古以來也有。所以我們一定要懂得、要明瞭。　　節錄自：</w:t>
      </w:r>
      <w:r>
        <w:t>21-090-0087</w:t>
      </w:r>
      <w:r>
        <w:t xml:space="preserve">學佛答問　　</w:t>
      </w:r>
    </w:p>
    <w:sectPr w:rsidR="00FC69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1639E" w14:textId="77777777" w:rsidR="00FC691E" w:rsidRDefault="00FC691E" w:rsidP="008A47D2">
      <w:r>
        <w:separator/>
      </w:r>
    </w:p>
  </w:endnote>
  <w:endnote w:type="continuationSeparator" w:id="0">
    <w:p w14:paraId="31DF256C" w14:textId="77777777" w:rsidR="00FC691E" w:rsidRDefault="00FC691E" w:rsidP="008A4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5A587" w14:textId="77777777" w:rsidR="00FC691E" w:rsidRDefault="00FC691E" w:rsidP="008A47D2">
      <w:r>
        <w:separator/>
      </w:r>
    </w:p>
  </w:footnote>
  <w:footnote w:type="continuationSeparator" w:id="0">
    <w:p w14:paraId="73FBF1A8" w14:textId="77777777" w:rsidR="00FC691E" w:rsidRDefault="00FC691E" w:rsidP="008A47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D2"/>
    <w:rsid w:val="008A47D2"/>
    <w:rsid w:val="00B519F4"/>
    <w:rsid w:val="00FC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991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7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7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7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7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