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9EB8" w14:textId="77777777" w:rsidR="0018463B" w:rsidRDefault="0018463B">
      <w:r>
        <w:t>《群書治要》中修齊治平的智慧（第二回）</w:t>
      </w:r>
      <w:r>
        <w:t>—</w:t>
      </w:r>
      <w:r>
        <w:t xml:space="preserve">傳統文化要活學活用　　成德法師主講　　（第一集）　　</w:t>
      </w:r>
      <w:r>
        <w:t>2022/11/16</w:t>
      </w:r>
      <w:r>
        <w:t xml:space="preserve">　　馬來西亞馬六甲　　檔名：</w:t>
      </w:r>
      <w:r>
        <w:t xml:space="preserve">55-226-0001 </w:t>
      </w:r>
    </w:p>
    <w:p w14:paraId="20AFE5F1" w14:textId="77777777" w:rsidR="0018463B" w:rsidRDefault="0018463B">
      <w:pPr>
        <w:pStyle w:val="a3"/>
      </w:pPr>
      <w:r>
        <w:t xml:space="preserve">　　諸位傳統文化的同道，大家吉祥！很高興今天有這個機會跟大家一起學習《群書治要中修齊治平的智慧》，這一本《３６Ｏ》。《大學》開篇就說道：「大學之道，在明明德，在親民，在止於至善」。我們如何明明德？依據哪些教誨來明明德？愈具體，我們才有下手處。怎麼思考事情、怎麼說話、怎麼做事情能明明德？用我們的明明德再去利益他人。就好像我們不自愛，又拿什麼去愛人？我們沒有明明德，又拿什麼去親民？所以師長老人家說的「修身為本」，修身為本是「明明德」，教學為先是「親民」；明明德和親民都圓滿，「止於至善」。孔子十五而志於學，就是學這個大學之道，不是記問之學，這是儒家的人生意義、價值觀；用佛門來講，行菩薩道。自覺，六度都是自覺，布施度自己的慳貪（放下貪心），持戒對治惡業，忍辱對治瞋恚，精進對治懈怠，禪定對治散亂，般若對治愚痴。所以菩薩道先度自己，自己能度才能度人。所以自覺覺他，覺他就是親民，止於至善；自覺覺他圓滿，成佛了，這就是佛弟子的人生追求、人生目標，所以英雄所見大略相同。</w:t>
      </w:r>
      <w:r>
        <w:t xml:space="preserve"> </w:t>
      </w:r>
    </w:p>
    <w:p w14:paraId="17151403" w14:textId="77777777" w:rsidR="0018463B" w:rsidRDefault="0018463B">
      <w:pPr>
        <w:pStyle w:val="a3"/>
      </w:pPr>
      <w:r>
        <w:t xml:space="preserve">　　而行菩薩道，有一尊菩薩是我們的學處。當然四大菩薩都要學，其實這一部《群書治要》所教也是落實四大菩薩的表法。我們首先看地藏菩薩，孝親尊師。在一開始修身的部分，「夫孝，德之本也」，一定是從孝道開始落實起的，包含孝悌、傳家，要齊家也是要用孝悌。尊師，慧命來自於老師，所以《群書治要》中有提到「民生於三」，人民他能生長、發展、生存，有三個角色來成就他，「事之如一」，事奉這三個角色一樣的精神。哪三個角色？「父生之」，父母生育我們、養育我們，沒有父母就沒有我們。「師教之」，老師教導我們增長慧命。若無世間師長，則不知禮儀，不知禮儀則同於異類，跟禽獸不是有太大的差別。我們現在沒有老師教倫理道德，人做出來的行為可能動物都不會做。虎毒不食子，可是現在全人類一年墮胎的數目很驚人。沒有人教！若無出世師長，則不解佛法，不解佛法則何異俗人？不能了解佛法，那只有一條路，輪迴的路。甚至講得再讓我們警覺一點，只有一條路，死路一條。有時候跟同修們在交流，也察覺我們有一個習氣叫退縮。有些人家裡經濟不錯，或者他人生有好幾個選擇，所以他有退路可以走，他說我退路很多。我笑著跟他說，你能退到哪裡去？大家想一想，我看大家的相貌都是富貴相，你們的退路都不少</w:t>
      </w:r>
      <w:r>
        <w:t>，退到哪？怎麼退，只有一條路，我們從生下來就沒有停止腳步往墳墓走。</w:t>
      </w:r>
      <w:r>
        <w:t xml:space="preserve"> </w:t>
      </w:r>
    </w:p>
    <w:p w14:paraId="1EAD792E" w14:textId="77777777" w:rsidR="0018463B" w:rsidRDefault="0018463B">
      <w:pPr>
        <w:pStyle w:val="a3"/>
      </w:pPr>
      <w:r>
        <w:t xml:space="preserve">　　看清人生的真相很重要，看破是智慧，放得下是功夫。夢參長老有一段法語提到，人首先把人生最後一刻看清楚了，再來經營人生應該會不一樣。諸位同道，人生最後一刻大家看清楚沒有？我們現在線上有從事於醫護工作的同修，在醫院裡看人生最後一刻看得最多。要看出警覺性，世間無常，人命有多長？《四十二章經》裡面就有一段經文，大意上說的，佛問在座的弟子生命有多長？第一個學生回答幾日之間，佛陀說你還不知道。第二個學生說飯食之間，吃一碗飯之間，佛說你還不知道。第三個學生說生命在呼吸之間，一口氣不來就告別這個世間了，就去輪迴了。世間多少人在他面臨死亡的時候，他根本沒有做準備。所以印光祖師說，世間的人都被無常吞了，撲過來沒有招架之力，因為心裡沒有做準備。《群書治要》有教「凡事豫則立，不豫則廢」。人生哪件事最重要？死生事大。海賢老和尚說的「成佛是大事，其他的啥都是假的」，這法語很精闢。「萬般將不去，唯有業隨身。」當然大家會聽，一聽海賢老和尚說其他啥都是假的，我啥都不管了。聽經就怕聽出執著，就怕聽偏了。</w:t>
      </w:r>
      <w:r>
        <w:t xml:space="preserve"> </w:t>
      </w:r>
    </w:p>
    <w:p w14:paraId="000E9522" w14:textId="77777777" w:rsidR="0018463B" w:rsidRDefault="0018463B">
      <w:pPr>
        <w:pStyle w:val="a3"/>
      </w:pPr>
      <w:r>
        <w:lastRenderedPageBreak/>
        <w:t xml:space="preserve">　　這裡要引一下祖師的話，印祖有講，「當今之世，縱是已成正覺之古佛示現，絕不另於敦倫盡分，及注重淨土法門外，別有所提倡也」。這個話什麼時候講的？我們預估一下，八十年前講的，請教大家，現在人的程度跟八十年前的比起來怎麼樣？八十年前印光大師就已經講得這麼不含糊，斬釘截鐵，縱使已經成正覺的古佛示現，絕不另於敦倫盡分，及注重淨土法門外，還提倡其他的，已經不契機了。「使達摩大師現於此時」，舉個例子，禪宗達摩祖師來到當前示現，「亦當以仗佛力法門而為訓導」。達摩祖師是傳禪宗的，他靠自己一步登天，明心見性，見性成佛。達摩祖師再來，他也會應機提倡什麼？得要靠佛力；靠自力，眾生要出去幾乎已經是不可能了。</w:t>
      </w:r>
      <w:r>
        <w:t xml:space="preserve"> </w:t>
      </w:r>
    </w:p>
    <w:p w14:paraId="4A7BEE67" w14:textId="77777777" w:rsidR="0018463B" w:rsidRDefault="0018463B">
      <w:pPr>
        <w:pStyle w:val="a3"/>
      </w:pPr>
      <w:r>
        <w:t xml:space="preserve">　　我們再舉一個近代的高僧，廣欽老和尚，學禪的，學得很有成就。大眾來問他怎麼修行？廣老真的是語如鐘聲，聲音非常洪亮，講了四個字，「老實念佛」，他是講閩南話的。那個長者給我敘述的時候說，他說廣老就給他講了這句話。他說他每一次回想，耳朵就好像嗡嗡嗡，好像那個佛語梵雷震。大善知識很有攝受力，那個音聲也很有攝受力。我們得看懂這些高僧在給我們表演什麼，我們看大德，夏蓮居老居士、黃念祖老居士。我看到黃老講的這句話，「我斗膽的說，不管你學哪個法門，只要不求生西方極樂世界，這一生要了脫生死不可能！」當時我看到這句話很感動，黃念老太慈悲了，他用「我斗膽的說」，為了成就我們，講話這麼謙卑。你看省庵大師要勸我們發菩提心，一開頭「不肖愚下凡夫僧實賢，泣血稽顙，哀告現前大眾，及當世淨信男女等」，謙卑到了極處、慈悲到了極處，就希望我們聽他一句勸，「惟願慈悲，少加聽察」。「嘗聞入道要門，發心為首」，發心為先。「修行急務，立願居先。願立，則眾生可度；心發，則佛道堪成。苟不發廣大心、立堅固願，則縱經塵劫」，一劫已經很長了，塵劫有多長？「依然還在輪迴」。「雖有修行，總是徒勞辛苦」，你有修行，但是你沒有發菩提心，還在三善道裡，一享福又迷糊了、又墮</w:t>
      </w:r>
      <w:r>
        <w:t>下去了。</w:t>
      </w:r>
      <w:r>
        <w:t xml:space="preserve"> </w:t>
      </w:r>
    </w:p>
    <w:p w14:paraId="0F75AFFA" w14:textId="77777777" w:rsidR="0018463B" w:rsidRDefault="0018463B">
      <w:pPr>
        <w:pStyle w:val="a3"/>
      </w:pPr>
      <w:r>
        <w:t xml:space="preserve">　　「故《華嚴經》云：忘失菩提心，修諸善法，是名魔業。」沒有菩提心，修善走的就是三世怨。第一世修福，第二世享福，我們來看看這個世間，現在政界也好、商界也好，財富花不完，他福報現前。他前世都有修福的，這一世享福，享著享著應該的，享著享著人民的錢他也敢拿了；享著享著啃老去了，父母你們給我是應該的，沒感恩心。你看富二代問題很多，教富貴子弟比教貧窮子弟難，貧窮子弟你對他好一點，感恩戴德，他從小吃苦；富貴子弟，對他好，他不珍惜。你看富貴子弟的孩子，你送他一個玩具，看一看，擺旁邊沒興趣，他太多了。怎麼教？《群書治要》有，大家不要等我的進度，你們應該了解比較多，我進度一般比較慢。到時候你遇到問題說咋辦、咋辦？法師講那麼慢。你自己看，這本書隨時可以查，跟修身有關的、齊家有關的，治國（帶組織）有關的，馬上就可以查。學習要主動，不能被動。這本書這麼好，我這個月就把它看一遍，還等？等也是一種習慣。孔子有提醒，「十室之邑，必有忠信如丘者焉」，一個小城鎮一定有一種忠信人格特質的百姓，一定有的，「不如丘之好學也」，他雖然有好的特質，他不夠好學，好學的人一定主動的。</w:t>
      </w:r>
      <w:r>
        <w:t xml:space="preserve"> </w:t>
      </w:r>
    </w:p>
    <w:p w14:paraId="30ECC0AB" w14:textId="77777777" w:rsidR="0018463B" w:rsidRDefault="0018463B">
      <w:pPr>
        <w:pStyle w:val="a3"/>
      </w:pPr>
      <w:r>
        <w:t xml:space="preserve">　　剛剛跟大家提到，成德看到黃念祖老居士這段話，是在台灣一位高僧，他修行非常精進，成就很高，他圓寂荼毗，舍利子好多好多。他修行有領悟，他就用毛筆把它寫下來，後來出書《茅篷札記》。圓因法師，台灣最近幾十年的高僧。結果看他的《茅篷札記》，沒有一句說我覺得怎樣怎樣，一句都沒有。我們現在當了領導、當了老師，我覺得怎樣怎樣，</w:t>
      </w:r>
      <w:r>
        <w:t>Very dangerous</w:t>
      </w:r>
      <w:r>
        <w:t>，太危險了！我們要提高警覺。離經一字便是魔說，不能自已想講什麼就講什麼。一個人一言一行沒有錯誤，一定是他首先持戒，首先守住孔子的態度，「述而不作，信而好古」，他所講依照古聖先賢的經典來</w:t>
      </w:r>
      <w:r>
        <w:lastRenderedPageBreak/>
        <w:t>講。就是《孝經》裡面說的，「非先王之法服不敢服，非先王之法言不敢道，非先王之德行不敢行」，他起心動念、一言一行對照經典。其實對照經典就是對照自己的性德，經是佛、聖賢說的，他從他的明德、性德講出來的，我們依照經典其實不是他們牽著我們鼻子走，是我們順著自己的性德。我們受持一段時間，都是依據經典，習慣就成自然了，那就「口無擇言，身無擇行，言滿天下無口過」，他怎麼講沒有過失，他已經習慣述而不作了。「行滿天下無怨惡」，他所做依照經典、依照性德，人家都歡喜，不跟人家結怨。</w:t>
      </w:r>
      <w:r>
        <w:t xml:space="preserve"> </w:t>
      </w:r>
    </w:p>
    <w:p w14:paraId="05A83877" w14:textId="77777777" w:rsidR="0018463B" w:rsidRDefault="0018463B">
      <w:pPr>
        <w:pStyle w:val="a3"/>
      </w:pPr>
      <w:r>
        <w:t xml:space="preserve">　　我們聽師長講經，要有高度的警覺去聽、去領悟。隨時可以聽到，慢慢這個恭敬心、珍惜的心退了。現在拜科技之賜，現在播經機太多了，一打開就可以聽老人家的法語，可是來得愈方便，珍惜度會下降。除非我們自己警覺性很高，愈聽愈珍惜，「如貧得寶，改往修來」，能有這個態度才能受持經典的教誨、善知識的教誨。師長有說，「跟我十幾年、二十幾年的人，在財色名利面前過不了關」，跟那麼久，過不了關。這個話講給誰聽？講給我們聽。甚至於誰最危險？像我們站在台上講課的人危險，財色名利沾一點，《群書治要》說的「差之毫釐，謬以千里」，你就偏出去了。「人心惟危，道心惟微」，人的心念一天有多少變化，一個染著他就開始發酵了，愈來愈擴散，慢慢財色名利就愈來愈充斥在內心裡面了。我們這一次，除了依據這個《３６Ｏ》的句子，我們學習下來之外，我們實際問題實際對待。剛好成德有遇到哪些同修的問題，或者是我們有提問的問題，我們用《群書治要》來處理。比方《群書治要》裡面很強調謹慎，「謹慎為保家之本」，一個人不謹慎，西方的話叫慘遭滑鐵盧，東方的話叫「一失足成千古恨」，所以《群書治要》有很多精神我們要掌握住。剛剛講的「差之毫釐，謬以千里」，我們要防微杜漸，自己有不好的貪念起</w:t>
      </w:r>
      <w:r>
        <w:t>來趕快警覺，「不怕念起，只怕覺遲」。「忿如火，不遏則燎原」，憤怒、瞋恨。瞋恨心忍不住，對孩子很苛刻，生氣了不給飯吃，這造的業太大了。你這樣去對待孩子，孩子會反感傳統文化、排斥傳統文化，你把孩子的法身慧命給斷了。「欲如水，不遏則滔天」，那個水就變滔天大浪，把我們的良心給泯滅掉了、蓋住了。</w:t>
      </w:r>
      <w:r>
        <w:t xml:space="preserve"> </w:t>
      </w:r>
    </w:p>
    <w:p w14:paraId="218AE6A1" w14:textId="77777777" w:rsidR="0018463B" w:rsidRDefault="0018463B">
      <w:pPr>
        <w:pStyle w:val="a3"/>
      </w:pPr>
      <w:r>
        <w:t xml:space="preserve">　　修行真不容易！不善用心，又沒有善友為依，隨時一出現執著點，我們就卡在那裡了；《西遊記》說九九八十一關，任何一關都可以把我們卡住。為什麼說善友為依在這個時代很重要？當局者迷，旁觀者清。就像剛剛跟大家談到海賢老和尚說的「成佛是大事，其他啥都是假的」，結果我們一聽這一句，啥都是假的，我啥都不管了，也不敦倫盡分了。這樣的人有沒有？有。你說他不用功嗎？他也很肯接受教誨，他聽偏了。有一個人跑到香港去找師長：「老人家，你叫我們放下，我家庭也放下了，我工作也放下了，現在怎麼辦？」老和尚說：「我叫你心上放下，我沒叫你事上放下」。那個執著起來，誰都拿他沒辦法。所以修行，那個固執，那個執著勁，自己要發現，觀心為要。你看蕅益大師這四句話都是重點，「善友為依」是重點，得接受別人勸，旁觀者清。接受別人勸也不容易，面子放不下，人家一提醒就不高興了，就解釋，不理人家了。甚至於有的落入另外一個危險，「哎呀謝謝謝謝」，都是歡喜接受，堅持不改，你說人家久了還跟他講？他為什麼歡喜接受？因為旁邊有人，他要表演一個虛心接受的態度，那都是搞名聞利養。你看我們隨時都會染，修行人要有高度的警覺性。有一個人到陰間去了，陰間這些管事的人跟他說，你這輩子一件善</w:t>
      </w:r>
      <w:r>
        <w:t>事都沒有，他完全不能接受，他說我這一生參與公益事業參與了一輩子，你說我一件善事都沒有？這個陰府的官員告訴他，你所有的事裡面都夾了兩個字，名利！他一聽，慚愧了。「因地不真」，他的出發點都有這個，「果招迂曲」。</w:t>
      </w:r>
      <w:r>
        <w:t xml:space="preserve"> </w:t>
      </w:r>
    </w:p>
    <w:p w14:paraId="68BE6735" w14:textId="77777777" w:rsidR="0018463B" w:rsidRDefault="0018463B">
      <w:pPr>
        <w:pStyle w:val="a3"/>
      </w:pPr>
      <w:r>
        <w:t xml:space="preserve">　　所以假如現在我們是帶頭的人，因果很重。「一盲引眾盲，相牽入火坑」，這個我們都得負因果責任的。被人家叫老師很舒服，你享受那個舒服也是名聞利養。一個領導者、一個教學者，就像《孝經》裡面說的，「戰戰兢兢，如臨深淵，如履薄冰」，責任重大。這一段話在哪裡引的？「諸侯章第三」。這講的不是別人，講的是一個領導者要有的心境。「在上不驕」，你處在上位不能驕傲，「高而不危」，你處在高位才不會危險，不然一傲慢，事情就要失敗。「制節謹度，滿而不溢。」你要要求自己嚴格，不是要求別人嚴格，不然的話，有富貴了開始奢侈、揮霍了。很多辦道的團體一開始很有道風，很節儉，慢慢供養多了，貪心起來了，「施主一粒米，大如須彌山」，慢慢沒有感覺了。《群書治要》講「靡不有初」，都有很好的開始，「鮮克有終」，能保持不容易。初發心成佛有餘，可是得要保持初發心才可能。初發心不簡單，四大煩惱常相隨，一不小心它就開始發酵了，我慢，傲慢會增長；傲慢一增長，他就把團體搞成一言堂，只有他對，別人都錯了，聽不進勸。《群書治要》有講「廣開言路」，我們檢查檢查自己、檢查我們的團體，是不是還在道中？翻開《群書治要》可以檢查到的。我們有沒有至公無私，還是有私心在裡面？一開始很好</w:t>
      </w:r>
      <w:r>
        <w:t>，買房子來辦學，慢慢慢慢有了錢，真的買房子了，據為己有，只給自己的人用、孩子用，不是給發心的這些老師們用。領導者要大公無私，要能納諫。我們都不是從小學，哪有人家一叫我們老師，我們就是聖賢人，就不聽人家勸了？哪怕他是聖人，都聽人家勸。「昔仲尼，師項橐」，項橐幾歲？八歲。孔子這些表法，我們要不要效法？</w:t>
      </w:r>
      <w:r>
        <w:t xml:space="preserve"> </w:t>
      </w:r>
    </w:p>
    <w:p w14:paraId="6B8A4959" w14:textId="77777777" w:rsidR="0018463B" w:rsidRDefault="0018463B">
      <w:pPr>
        <w:pStyle w:val="a3"/>
      </w:pPr>
      <w:r>
        <w:t xml:space="preserve">　　現在出現這些情況都很正常，因為我們是沒有從小扎根的兩代人、三代人，現在財色名利的強度比一百年前不知道多多少倍！我們根基不如古人，面對的境界誘惑強度又那麼高，所以這些現象不足為奇。誰能避免？謙虛的人、受教的人、肯聽人家勸的人，不然很難不沉淪下去。所以師長也是很痛心說道，「跟我十幾年、二十幾年，在財色名利面前過不了關。這個不能怪他們，因為他們都不是從小扎根的」，這句話我們要去體會。我們不是從小扎根，我們想在財色名利面前過關，我們得有配套措施，我們得很謹慎來護念自己。一定要「聞譽恐，聞過欣」，一定要團隊變成能夠集思廣益，不能一言堂。</w:t>
      </w:r>
      <w:r>
        <w:t xml:space="preserve"> </w:t>
      </w:r>
    </w:p>
    <w:p w14:paraId="332CC728" w14:textId="77777777" w:rsidR="0018463B" w:rsidRDefault="0018463B">
      <w:pPr>
        <w:pStyle w:val="a3"/>
      </w:pPr>
      <w:r>
        <w:t xml:space="preserve">　　我們還有一個習氣很強，控制、佔有、要求。帶組織，你是要用禮服人，用你的德行服人，是「道德之威成乎安強」，跟著你的人很安心，團體愈來愈興旺。「暴察之威成乎危弱」，他的威不是德行自然攝受眾生，是什麼？強勢。暴，很強勢；察，都是挑別人的毛病，盯著別人，自己都沒錯，都是別人錯，這個團體一定愈來愈衰弱。「暴察」當中那個「察」對人有控制，讓團體的人壓力很大，甚至於還控制人家夫妻，搞得人家夫妻不和，都要聽他的。師長老人家有說，你學傳統文化，家庭不和，學錯了！這是站在個人角度，把這個義理再延伸開來，你自己帶領人家學傳統文化，搞得人家夫妻不和，我們鐵定給人家帶錯了。師長的話要時時放在心上，你一不照師長的，很可能就偏掉了。「從明師受戒」，我們跟著過來人走，不能依照自己的意思。</w:t>
      </w:r>
      <w:r>
        <w:t xml:space="preserve"> </w:t>
      </w:r>
    </w:p>
    <w:p w14:paraId="57E10BB1" w14:textId="77777777" w:rsidR="0018463B" w:rsidRDefault="0018463B">
      <w:pPr>
        <w:pStyle w:val="a3"/>
      </w:pPr>
      <w:r>
        <w:t xml:space="preserve">　　我們有《群書治要》這些教誨，你一對照就知道這領導者有沒有偏掉。你要謹慎你跟從的，因為你跟的時候，你的孩子在裡面，你推薦的人在裡面，這都是你的責任。你不能一激動就去跟著一個人、跟著一個團體，慎重！你要跟一個人，你要先冷靜，他的家庭教育穩不穩固？他的孩子教得怎麼樣？他交的朋友怎麼樣？《群書治要》都有教，「不知其人，視其友」，你看他交的朋友。「不知其君，視其所使」，你不知道這個領導人怎麼樣，你看他用的人，甚至於看他團體的流動率，它流動率很高，代表他沒有辦法凝聚人，甚至於他沒有辦法聽勸，所以他那些幹部一定會流失掉。為什麼還有人來？因為大家都覺得那是做傳統文化的。我們中華兒女都很善良，覺得他做傳統文化很好，還要冷靜去判斷，他是拿傳統文化來搞聞名利養，還是真的在辦道？這個不能不分辨。要慎於始，不要一衝動了進去，進去三年了覺得不行，這個團體走錯了，你進退當中就很不容易。問題一開始警覺，好處理，等事情已經發展了三、五年，要處理起來相對就難。還是能處理的，可是我們處理問題要跟大夫治病一樣，不治已病治未病，一開始就要冷靜判斷清楚。慎於始，慎其所從，你要跟隨的人你不能不慎重。好像是密宗的說法，我聽過兩個版本，一個老師要帶一個學</w:t>
      </w:r>
      <w:r>
        <w:t>生，學生要拜一個老師，三年考察，這件事太重大了。還有一個版本，十二年，我們取短的就好，短的也要三年。</w:t>
      </w:r>
      <w:r>
        <w:t xml:space="preserve"> </w:t>
      </w:r>
    </w:p>
    <w:p w14:paraId="6F8A6E0C" w14:textId="77777777" w:rsidR="0018463B" w:rsidRDefault="0018463B">
      <w:pPr>
        <w:pStyle w:val="a3"/>
      </w:pPr>
      <w:r>
        <w:t xml:space="preserve">　　剛剛跟大家提到了儒家大學之道，我們要透過《群書治要》學習恢復明德，進而親民。菩薩道，地藏菩薩孝敬尊師，還有觀音菩薩救苦救難，這《群書治要》救急，所以師長說《群書治要》是觀世音菩薩。現在人，心有千千結，家庭家家有本難念的經，都要靠《群書治要》這件法藥，他明白道理了，理得心才能安。不然這個世紀最大的挑戰不是癌症，癌症是二十世紀，二十一世紀是憂鬱症，他有想不通的事，他那個負面的情緒積了五年、十年、二十年，他身心會扛不住的，他會被最後一根稻草給壓垮掉。長期身心負擔超負荷，最後會出狀況。所以現在這些法藥，「為眾開法藏，廣施功德寶」，這個比救火還要急。</w:t>
      </w:r>
      <w:r>
        <w:t xml:space="preserve"> </w:t>
      </w:r>
    </w:p>
    <w:p w14:paraId="2CACC004" w14:textId="77777777" w:rsidR="0018463B" w:rsidRDefault="0018463B">
      <w:pPr>
        <w:pStyle w:val="a3"/>
      </w:pPr>
      <w:r>
        <w:t xml:space="preserve">　　剛剛跟大家交流到，我們因為是沒有扎根的一代，我們隨時都會出現執著，哪怕你聽一句話都可能執著。剛剛說到的，「成佛是大事，其他的啥都是假的」，理解成啥都是假的，我啥都不管了，那你的本分不管，你連人道都留不住。所以印光祖師強調「敦倫盡分，閑邪存誠」。老和尚怕印祖這幾句話我們忽略了還補幾句，「敦倫盡分是大道」，怕我們忽略了；李炳南老師繼續強調，「白衣學佛不離世法，必須敦倫盡分」。我們看這祖師們的傳承，一再重複重點，我們不能忽略了。再舉個例子，不執著有多難？比方說有領導者，我就學老法師哪一年講的哪一套光碟。這樣對不對？我們再延伸開來探討，今天你見到一個老師，你說「老師，我只聽你十年前講的那一套，現在的我不聽」，老師只能阿彌陀佛。所以大家注意，老和尚說，你們要聽我講的，聽什麼時候的？聽最近的。再來（成德自己的領悟），你可以聽以前講的那一套，因為老人家圓人說法，他理一定會講圓融、講清楚，可是這個時代在變，我們的修學情況也會有新的發展，這個時候善知識會應機給我們說法。所以你可以拿十年前、二十年前那一套來修學，可是你不能不聽老和尚在一些重大場合，比方說祭祖，老和尚有重要開示，這些你不能不聽，不然我們修著修著執著了。老和尚提</w:t>
      </w:r>
      <w:r>
        <w:t>醒我們，我們都不聽，提醒不了了。所以多容易執著，連聽經也會有聽經的執著產生，這個都源於我們沒有根，領悟能力都比較缺乏。哪有跟著一個老師，你不聽他最近重要的開示？那個執著勁起來了，真的誰勸都勸不了，現在老和尚圓寂了更難勸了，那只能隨緣。</w:t>
      </w:r>
      <w:r>
        <w:t xml:space="preserve"> </w:t>
      </w:r>
    </w:p>
    <w:p w14:paraId="7A4F2474" w14:textId="77777777" w:rsidR="0018463B" w:rsidRDefault="0018463B">
      <w:pPr>
        <w:pStyle w:val="a3"/>
      </w:pPr>
      <w:r>
        <w:t xml:space="preserve">　　我們看老和尚其中一個專題，「善學佛法與傳統文化」，老和尚為什麼講這個專題？很多人不善學，學偏了。你要善聽、善觀察、善思惟、善言、善行，你說這樣的專題能不聽嗎？其中有一點，同學們一激動在黑夜排一排人，在馬路那裡念阿彌陀佛。那沒什麼路燈，人家騎摩托車的來，遠遠看一排，嚇一大跳，「那些人在幹什麼？是不是邪教？」結果你知道他們在念的時候放什麼？放老人家念佛的佛號，你說糟糕不糟糕！你這樣聚會是要去有關部門申請的。老人家講經都講了，不犯國制、不漏國稅、不謗國主、不做國賊。學佛的人要持戒，這些都要持的，不能違反國家規定。都要守住這些原理原則，不然真的會給傳統文化抹黑。</w:t>
      </w:r>
      <w:r>
        <w:t xml:space="preserve"> </w:t>
      </w:r>
    </w:p>
    <w:p w14:paraId="49366F86" w14:textId="77777777" w:rsidR="0018463B" w:rsidRDefault="0018463B">
      <w:pPr>
        <w:pStyle w:val="a3"/>
      </w:pPr>
      <w:r>
        <w:t xml:space="preserve">　　師長又有一個專題，「傳統文化老師應當具備的素質」，這是二Ｏ一六年在香港冬至祭祖法會的談話，當場七、八千人。老人家為什麼要講這個專題？看到很多老師學偏了，趕緊提醒。其實現在團體有問題，光是這一篇，你一對照就知道問題出在哪了。可是忙，忙到不聽經，忙到做事裡面去了。一個團體要有學風，不能忙到不聽經；不是叫別人聽經，你當領導的，「你們都得聽經」，結果自己不聽，都不以身作則。正己化人，你自己要先做對。我有一次遇到一個領導，我跟他說我們這個時候護法很難。以前護法是弘法退休下來的人，弘法的是什麼人？開悟的人。我們現在護法沒有教學經驗，弘法不要說開悟了，煩惱都伏不住，但是還得弘護。你沒有配套措施不行，沒有配套措施，「古來征戰幾人回」，沒幾個人回得了頭，就搞名聞利養去了。這個配套措施裡面，你護法的人，你只要不聽經，你就忙到事裡面去了，用學傳統文化以前的習慣在做事了。為什麼？因為那個你比較熟悉，學了以後</w:t>
      </w:r>
      <w:r>
        <w:t>的東西薰得還不夠、還陌生，強者先牽。所以每天要聽經，提醒自己要照經典來做事。我要做事，我所講的話跟經典相不相應？我現在處理事情，這個原理原則跟經典相不相應？結果這個領導聽我講完了馬上行動，安排所有的幹部，「你們每天都要聽經」，然後他沒來。你看我好心跟他講這一段，反而害了他的團體。所以講話不簡單，我忘了一句說你得帶頭！結果他就搞偏了。</w:t>
      </w:r>
      <w:r>
        <w:t xml:space="preserve"> </w:t>
      </w:r>
    </w:p>
    <w:p w14:paraId="48614B69" w14:textId="77777777" w:rsidR="0018463B" w:rsidRDefault="0018463B">
      <w:pPr>
        <w:pStyle w:val="a3"/>
      </w:pPr>
      <w:r>
        <w:t xml:space="preserve">　　你看現在團體裡面一些情況，老和尚說傳統文化老師要學佛陀，不貪、不瞋、不痴、不慢、不疑。提到傲慢，你要尊重，你不能忽視學生的尊嚴與人格的發展。講到這一段師長有說，對學生的懲罰，那不是讓老師發洩怒氣，而是老師出於善意。居然有讓學生一天不吃飯，你會讓你的孩子一天不吃飯嗎？你當老師的人要有什麼？要有父親的威嚴（這是德行的威嚴），要有母親的慈心，你才能把老師當好。你是出於善意，節制學生的頑劣。真的要懲罰，必須要有節制，很有善巧，才不至於造成學生身心的傷害。即便如此，就是說你的懲罰是為了救他的失，可是你看，在懲罰當中都是時時愛他的心、體恤他的情況。古人還有「七不責」。「對眾不責」，讓他有尊嚴，不要在人前數落他。「愧悔不責」，他都已經慚愧了，你還繼續罵他，他會罵到沒信心。「暮夜不責」，都要睡覺了，晚上了，你一罵他，他可能晚上睡覺做惡夢。「飲食不責」，吃飯前不要責罵，影響他的食欲、消化，你看當老師的人心那麼柔軟。所以你要把孩子送進去以前，你要看他的老師是不是柔和質直，是不是以身作則？不能衝動！第五「歡慶不責」，孩子很歡欣的時候你突然喝斥他，他那個經脈會閉塞的，會內傷的，都要體恤到。第六「悲憂不責」，這孩子在憂慮、在悲傷，</w:t>
      </w:r>
      <w:r>
        <w:t>你不能責備他。第七「疾病不責」，他都生病了。所以人能弘道，弘道不是拿出道理來壓人，弘道是從父母、老師、領導的行為體現出愛心，體現出對人的恭敬，愛敬存心。所以這個七不責都是體現一個老師體恤孩子的狀況，設身處地，這才是用自己做出來的行為去弘道，人能弘道。</w:t>
      </w:r>
      <w:r>
        <w:t xml:space="preserve"> </w:t>
      </w:r>
    </w:p>
    <w:p w14:paraId="5796CBEB" w14:textId="77777777" w:rsidR="0018463B" w:rsidRDefault="0018463B">
      <w:pPr>
        <w:pStyle w:val="a3"/>
      </w:pPr>
      <w:r>
        <w:t xml:space="preserve">　　有人提出一個問題，侍奉自己的父親怎麼侍奉，假如父親不對？首先我們要把事情處理好，自己都要用真心。我們很容易在面對境界的時候生煩惱，怎麼讓我遇到這個問題？我怎麼這麼倒霉？請問，當我們在面對我們眼前的五倫關係，我們覺得很無奈的時候，能不能把事情處理好？要把事情處理好，最重要的是護好自己的心念。我們很容易面對親戚朋友的事情，都把關注點在誰身上？在對方，這爸爸的問題、媽媽的問題、另一半的問題、孩子的問題。其實你要處理好這件事，最重要的，依報隨著正報轉，首先我們的心態，逆來順受，接受，不是那種牴觸的，而且要培養事事是好事的態度。你沒有這個心境，你不能隨緣妙用。所有的事都是好事，都是來成就我的，用這種非常</w:t>
      </w:r>
      <w:r>
        <w:t>positive</w:t>
      </w:r>
      <w:r>
        <w:t>的態度。所以人要處理問題，要先改自己的個性，個性很容易消極沮喪，要慢慢轉積極樂觀。</w:t>
      </w:r>
      <w:r>
        <w:t xml:space="preserve"> </w:t>
      </w:r>
    </w:p>
    <w:p w14:paraId="4F19C8DE" w14:textId="77777777" w:rsidR="0018463B" w:rsidRDefault="0018463B">
      <w:pPr>
        <w:pStyle w:val="a3"/>
      </w:pPr>
      <w:r>
        <w:t xml:space="preserve">　　好，我們看經文第六頁。這一段話讓我們調整心態，真的「順逆皆佳境，惡善咸良緣」，都是好境界，都是來提升我們的。我們看一下經文，「夫道以人之難為易也」，就是你遵循道義來做事，就能使那些別人覺得困難的事情變得容易。人只要覺得這是我應該做的，他去接受、去面對，這個事情就已經不那麼難了。往往那個難易誰造成的？我們自己的分別心。我會覺得哎呀好難，怎麼來找我？怎麼讓我遇到了？我們就有一種逃避、退縮，你就處理不好事了。所以那個難易不在境界上，難易在我們的心去分別它。曾子說「父母愛之，喜而不忘；父母惡之，懼而無咎」，就像《弟子規》說的，「親愛我，孝何難；親憎我，孝方賢」。所以二十四孝之首是舜王，舜王遇到的是什麼境界？父親跟後母要害他，可是他卻快速提升了。「舜其大孝也與，德為聖人」，這個境界讓他很快成為聖人，「尊為天子，富有四海之內」，這個境界讓他的福慧提早現前。這是不好的境界嗎？當然這裡面就牽扯到舜王給我們的學處在哪裡？父母的不是不放在心上，只放父母的恩德，然後面對人家的不理解，他沒有責怪人家，他覺得我做得還不夠好。不責人，「聖人常受天下之責，而無責人之心」，他有責人之心，他的心就不能保持真誠；都不責人，不把別人的過失放在</w:t>
      </w:r>
      <w:r>
        <w:t>心上。他真誠，真誠就能感通，就能把家人、朋友的真心、慚愧心自然由他的行為喚醒了，所以最後他的父親、後母被他感動了，包含他弟弟很傲慢，也被他感動了。這一段很長，大家先看，我們禮拜五再來深入探討。</w:t>
      </w:r>
      <w:r>
        <w:t xml:space="preserve"> </w:t>
      </w:r>
    </w:p>
    <w:p w14:paraId="2B3BC5F7" w14:textId="77777777" w:rsidR="0018463B" w:rsidRDefault="0018463B">
      <w:pPr>
        <w:pStyle w:val="a3"/>
      </w:pPr>
      <w:r>
        <w:t xml:space="preserve">　　我再引一下另外一段文，九十四頁。有人批評儒家是愚孝，他一定沒有深入這些經典教誨。首先他沒有深入《弟子規》，《弟子規》哪有愚孝？「親有過，諫使更，怡吾色，柔無聲；諫不入，悅復諫，號泣隨，撻無怨」。《孝經》也說「父有爭子，則身不陷於不義。故當不義則爭之。從父之令，又焉得為孝乎！」哪有愚孝？我們再看這一段文講得更細，大家看，「父母怨咎人不以正，已審其不然，可違而不報也」。父母沒有按照正確的道理就去埋怨、怪罪別人，做子女的知道父母這樣不對，可以違背父母之命，不要去抱怨、報復人家。所以孝順、孝順，這個「順」字是順勢而為。父母不對你很清楚，但是別忤逆他，順著，師長講是順父母的性德，不是順他的貪心、不是順他的瞋恨心，你看第一句就是你不能順父母的瞋恨心。父母不講理，你不能還去配合他，那不是陷他於不義嗎？下一句，「父母欲與人以官位爵祿，而才實不可，可違而不從」。官位爵祿，那是國家治理政治的重要舉措，你不能亂推薦人，那會害一方的百姓，那你父母的因果可重了，所以可違而不從。「父母欲為奢泰侈靡，以適心快意」，你父母想大吃大喝，縱欲，「可違而不許」。你再有錢，你也不能這樣去順父母，他身體搞壞了，甚至出事了。「父母不好學問，疾子孫之</w:t>
      </w:r>
      <w:r>
        <w:t>為之」，父母自己不好學，還不讓子女學傳統文化，「可違而學」。所以你父母不讓你學傳統文化還是要學，但是他在的時候收起來，念佛就好了，他不在的時候趕緊拿出來學。你不要父母叫你不學，我偏偏學給他看，跟他對著幹，不好！順勢而為。然後不讓他不高興，學不讓他看到，但是要從你自己的改變展現傳統文化，讓他受感動。你愈來愈孝順，然後他很歡喜，你說那都是《孝經》教我的，慢慢父母的態度就會轉變過來。「父母不好善士」，不好交這些好的人、善友，「惡子孫交之」，還不讓自己的子女跟他們交往，「可違而友」，可以交這樣的朋友。「士友有患故，待己而濟，父母不欲其行，可為而往也」，父母的好朋友有困難，父母說不許我們去幫他，這個可以違。當然要低調的去做，不要讓他感覺你跟父母對著幹。接下來這段話精彩了，「故不可違而違，非孝也」，不應該違背卻違背，這是不孝；「可違而不違，亦非孝也」，應該違背你卻不違背，也是不孝。「好不違，非孝也」，好不違就是你一味的喜歡盲從、聽話，不是孝；「好違，亦非孝也」，就是你什麼都是反對父母，這個也不孝，那個是情緒化。比方說父母這些不對，你違；父母有對的，你還要肯定他。他有一點小善，你還要去成人之美；他的惡你沒有迎合他，他的善你</w:t>
      </w:r>
      <w:r>
        <w:t>還增長他，這樣就對了。</w:t>
      </w:r>
      <w:r>
        <w:t xml:space="preserve"> </w:t>
      </w:r>
    </w:p>
    <w:p w14:paraId="2F265BFD" w14:textId="77777777" w:rsidR="0018463B" w:rsidRDefault="0018463B">
      <w:pPr>
        <w:pStyle w:val="a3"/>
      </w:pPr>
      <w:r>
        <w:t xml:space="preserve">　　所以學東西都不能學出執著來、學出固執來，那就不對了。看著辦，活學活用，不是學死東西。好，今天就先跟大家交流到這裡，謝謝大家！　　</w:t>
      </w:r>
      <w:r>
        <w:t xml:space="preserve"> </w:t>
      </w:r>
    </w:p>
    <w:p w14:paraId="6DA3C8C8" w14:textId="77777777" w:rsidR="0018463B" w:rsidRDefault="0018463B">
      <w:pPr>
        <w:pStyle w:val="a3"/>
      </w:pPr>
      <w:r>
        <w:t xml:space="preserve">　　</w:t>
      </w:r>
    </w:p>
    <w:sectPr w:rsidR="001846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2A91" w14:textId="77777777" w:rsidR="0018463B" w:rsidRDefault="0018463B" w:rsidP="00E912F1">
      <w:r>
        <w:separator/>
      </w:r>
    </w:p>
  </w:endnote>
  <w:endnote w:type="continuationSeparator" w:id="0">
    <w:p w14:paraId="5D2A358E" w14:textId="77777777" w:rsidR="0018463B" w:rsidRDefault="0018463B" w:rsidP="00E91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BBC32" w14:textId="77777777" w:rsidR="0018463B" w:rsidRDefault="0018463B" w:rsidP="00E912F1">
      <w:r>
        <w:separator/>
      </w:r>
    </w:p>
  </w:footnote>
  <w:footnote w:type="continuationSeparator" w:id="0">
    <w:p w14:paraId="31CF3D2E" w14:textId="77777777" w:rsidR="0018463B" w:rsidRDefault="0018463B" w:rsidP="00E91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F1"/>
    <w:rsid w:val="0018463B"/>
    <w:rsid w:val="007931EE"/>
    <w:rsid w:val="00E9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63C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