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52E4" w14:textId="77777777" w:rsidR="005B13E1" w:rsidRDefault="005B13E1">
      <w:r>
        <w:t>《孝經》</w:t>
      </w:r>
      <w:r>
        <w:t>—</w:t>
      </w:r>
      <w:r>
        <w:t xml:space="preserve">罪之大者，莫過不孝　　成德法師主講　　（第十一集）　　</w:t>
      </w:r>
      <w:r>
        <w:t>2022/12/26</w:t>
      </w:r>
      <w:r>
        <w:t xml:space="preserve">　　馬來西亞馬六甲　　檔名：</w:t>
      </w:r>
      <w:r>
        <w:t xml:space="preserve">55-227-0011 </w:t>
      </w:r>
    </w:p>
    <w:p w14:paraId="097FE141" w14:textId="77777777" w:rsidR="005B13E1" w:rsidRDefault="005B13E1">
      <w:pPr>
        <w:pStyle w:val="a3"/>
      </w:pPr>
      <w:r>
        <w:t xml:space="preserve">　　諸位同學，大家吉祥。阿彌陀佛！</w:t>
      </w:r>
      <w:r>
        <w:t xml:space="preserve"> </w:t>
      </w:r>
    </w:p>
    <w:p w14:paraId="09F127B9" w14:textId="77777777" w:rsidR="005B13E1" w:rsidRDefault="005B13E1">
      <w:pPr>
        <w:pStyle w:val="a3"/>
      </w:pPr>
      <w:r>
        <w:t xml:space="preserve">　　我們上一次學習到「紀孝行章第十」，這一章具體教我們侍奉父母的心境、侍奉父母幾個綱要。我們看一開始就談到了，「孝子之事親也，居則致其敬。」平居生活，我們的一言一行都要讓父母感覺到，受到我們的尊敬，居則致其敬。我們以這一句話反觀自己跟父母的一言一行，感覺這個恭敬隨時保持，每句話、每個動作都是從恭敬心流出來，好像還有不足、還有距離，這跟我們對父母的恩德體會的淺深很有關係。就像我們前面提到《蓼莪》，「蓼蓼者莪，匪莪伊蒿。哀哀父母，生我劬勞。蓼蓼者莪，匪莪伊蔚。哀哀父母，生我勞瘁。」他真的體會到成長過程中，父母的恩德比山高、比海深，所以他的心是「欲報之德，昊天罔極」。這恩念得深，他覺得能有機會回報這個恩德，是他內心覺得最踏實的事情。這麼珍惜報父母的恩，怎麼可能會有不敬的行為出現？就像我們上一節課提到的肖道壽，你看他一天在等候母親起來，給母親盥洗，侍奉母親吃飯，體貼入微。甚至於自己犯錯了，看到母親有生氣了，自己趕緊把家法請出來，然後跪下來。「父母教，須敬聽」，要報恩，可還惹父母生氣，自己非常慚愧，然後接受母親的責罰。而且接受了，起來給母親禮拜，站在旁邊等母親氣都消了，臉色正常了，他才安心的離開。所以我們真知恩，做這些</w:t>
      </w:r>
      <w:r>
        <w:t>「居則致其敬，養則致其樂，病則致其憂」的行為，會做得心安理得。俗話又說「養兒方知父母恩」，這句話應該大家都很熟悉。為什麼？當他自己看著嗷嗷待哺的孩子，這麼多心要操。他突然聯想自己也是父母這樣拉扯大的，他那念恩之心不斷增長。但事實上我們假如懂得用心體會，哪怕我們還沒有成家都能體會到。我們看《二十四孝》裡面「吳猛飽蚊」、「陸績懷橘」、「黃香溫席」，這都不是很大的孩子。九歲（黃香）、六歲（陸績）他們能感受觀察到父母的恩德，所以那麼小年紀把父母時時放在心上，要報恩。所以這些生活的細節都是至情至孝的流露。</w:t>
      </w:r>
      <w:r>
        <w:t xml:space="preserve"> </w:t>
      </w:r>
    </w:p>
    <w:p w14:paraId="038DA506" w14:textId="77777777" w:rsidR="005B13E1" w:rsidRDefault="005B13E1">
      <w:pPr>
        <w:pStyle w:val="a3"/>
      </w:pPr>
      <w:r>
        <w:t xml:space="preserve">　　我們恭敬父母，《論語》當中提醒我們「色難」，和顏悅色不容易。父母也在修學，父母也不是聖人，但我們心中不放父母的過失，只放父母的恩德。我們假如放父母的過失，我們可能會有對立的情緒，更嚴重表現出來給父母臉色看，這個是會讓父母特別難受的，這個就不恭敬。我們站在父母的角度，那一天我們親師交流會還沒開始前，我們工作人員放同學們小時候父母抱著他們的照片，看下來每個同學都很可愛。我們這些可愛的臉龐，都印在父母的心中。你看有時候就要拿起來，我們從小到大的照片，那裡翻！翻！，有很多我們成長的回憶都想起來。甚至於生活遇到哪些情境，爸爸媽媽「你小時候怎麼樣怎麼樣」，如數家珍。這麼多可愛的回憶、可愛的臉龐，突然兒女給他臉色看，幾天緩不過勁來。這個我們要能體會。所以我也聽過老者講，我們也不是說要孩子給我們什麼錢。因為父母對我們的愛是無私的，不是求回報的，所以他感嘆只要他們不給我們臉色看就好了。所以報恩尚且不足，不能再讓父母很難受。所以真正能體恤父母的心，會考慮到不讓父母多操心。所以縱使我們自己遇到不愉快的事，在父母面前不能表現出來。因為父母把我們看作比他們還要重要，所以他看到我們難受，他比我們更難受。所以一般我們長大了，報喜不報憂</w:t>
      </w:r>
      <w:r>
        <w:t>，怕父母太操心。我有一段時間身體不理想，那時候打電話挺有壓力的，怕父母看出來，離到萬里之遠，怕他們操心。所以那一段時間走過來，現在身體比較平穩了，打電話的感覺差很多。所以我們真能體會到恩德，我們要去做「居則致其敬，養則致其樂」，做得很歡喜，心裡很踏實，不會勉強，甚至於不可能產生煩躁。</w:t>
      </w:r>
      <w:r>
        <w:t xml:space="preserve"> </w:t>
      </w:r>
    </w:p>
    <w:p w14:paraId="6C008F39" w14:textId="77777777" w:rsidR="005B13E1" w:rsidRDefault="005B13E1">
      <w:pPr>
        <w:pStyle w:val="a3"/>
      </w:pPr>
      <w:r>
        <w:lastRenderedPageBreak/>
        <w:t xml:space="preserve">　　「養則致其樂」，這個養首先我們想到食物的奉養，再延伸生活的照顧。這個行孝也不是說要我有經濟能力了，我長大了，我才能夠孝順父母，最重要是這顆心。像我們看到這些孝子都是小孩，他把父母放在心上，你看陸績他去當客人，他到袁術家作客，他看到橘子就先想到媽媽喜歡吃。包含蔡順，他也是個孩子，只要是吃的，一定是先想到父母。這些榜樣令我們感動，我們進而效法。其實人提起孝心，提起道義，利跟欲就會淡了。人能夠在這些利欲、欲望前面克服私心，都是先把父母提起來，都是先想到我們應該照顧的人，這個欲望沒有滿足反而不痛苦。像現在自己也有一點年歲了，母親不在，可以這麼講，母親在，恆言不稱老。老萊子表演給我們看，我們要效法他。有機會面對小孩，七八歲的、十幾歲的，因為畢竟自己是長者了，會提起讓食於幼，這個東西吃了長身體給小孩吃。這個「讓」字很有味道，人面對不同的情境，「讓名於上」，「讓功於眾」。事情做出了一點成績，自私的話「我的功勞，我的功勞」，其實那個身心反而不自在。「讓功於眾」，都是大家的功勞，我還做得不好，反而這麼去做心裡很踏實。我們去感受感受，隨順經典，那個心是自在的、安定的、踏實的。隨順習氣，其實我們在那裡標榜自己的時候，心是不放鬆</w:t>
      </w:r>
      <w:r>
        <w:t>的、不安的，是被貪求控制住的。我們體會得深刻了，不幹傻事，愈願意隨順聖賢佛菩薩教誨。感覺到煩惱習氣一起，身心不安，不再幹這個傻事。這個都要自己去體會了。</w:t>
      </w:r>
      <w:r>
        <w:t xml:space="preserve"> </w:t>
      </w:r>
    </w:p>
    <w:p w14:paraId="6C8378D0" w14:textId="77777777" w:rsidR="005B13E1" w:rsidRDefault="005B13E1">
      <w:pPr>
        <w:pStyle w:val="a3"/>
      </w:pPr>
      <w:r>
        <w:t xml:space="preserve">　　就像念佛，念得一句是一句，說得一句廢一句。我們念，有一秒鐘，我們就好好念這句佛號。「洪名正彰自性」，念得一句，佛菩薩的加持體會愈來愈深。「稱名時即遇光時，珍重此時莫空過」，「句句念能真，決定出娑婆」，決定出輪迴。愈念愈相應，「一念相應一念佛，念念相應念念佛」。假如煩惱止不住了，佛號念不住了，要去說閒話、說是非，身心不安。說完之後，還怕會不會傳出去，一大堆擔憂，就是忍不住這個話。所以話到口邊留半句，一言既出，駟馬難追。要「道人善，即是善」，功德！「人知之，愈思勉」。「揚人惡，即是惡，疾之甚，禍且作」，揚人惡就種下一個惡因，什麼時候這個惡果現前都很難講。「善護口業，不譏他過」，太重要了。為什麼？這個口業特別容易影響我們的清淨心，引來業報、惡報暫且不論，先影響我們的清淨心。「心淨佛土淨」，我們一造口業，心不清淨了，跟極樂世界就背道而馳。所以慢慢感受，隨順聖賢佛菩薩教誨會有法喜。跟性德相應，我們說磁場不一樣，身心安定，良心很安。</w:t>
      </w:r>
      <w:r>
        <w:t xml:space="preserve"> </w:t>
      </w:r>
    </w:p>
    <w:p w14:paraId="0ABEAE30" w14:textId="77777777" w:rsidR="005B13E1" w:rsidRDefault="005B13E1">
      <w:pPr>
        <w:pStyle w:val="a3"/>
      </w:pPr>
      <w:r>
        <w:t xml:space="preserve">　　所以這個「讓」字，不是讓得勉強，讓得心安理得。「讓位於賢」，有比我們賢德又有能力的，趕緊把位子讓給他。這鮑叔牙做得好，你看這麼一讓齊國大治，他功勞很大，後代十幾世都是大夫，積善之家必有餘慶。「讓食於幼」，最近跟小朋友在一起機會多了，把東西讓給他們吃，看到他們高興，自己也挺高興的。所以當我們看到好吃的先想父母，這個內心很歡喜。為父母想，為下一代想，這個跟我們的性德相應。這是談到食物的奉養，包含生活的照顧關心，黃香「冬則溫，夏則凊」。包含我們在生活上能夠顧及到，不讓父母多擔憂，「出必告，反必面」。父母擔憂我們，他就悶悶不樂，所以要能致其歡心，怎麼還可以讓他們擔心？所以有一個女士，她到印度去旅遊，跟著旅遊團去了。她到處買東西，這個團友問她：妳買那麼多東西幹嘛？家裡老人、父母、弟弟、妹妹這些都要買。後來旅遊結束了，剛好這個團友又遇到她，問她：妳送禮物給家裡人，他們高不高興？她說：弟弟、妹妹高興，父母、老人不高興，妳怎麼到了也不打電話報平安，到哪了我們都不知道。因為印度交通沒有那麼發達，可能生活上也沒有那麼便利，所以會擔心我們的情況。</w:t>
      </w:r>
      <w:r>
        <w:t xml:space="preserve"> </w:t>
      </w:r>
    </w:p>
    <w:p w14:paraId="502D2D32" w14:textId="77777777" w:rsidR="005B13E1" w:rsidRDefault="005B13E1">
      <w:pPr>
        <w:pStyle w:val="a3"/>
      </w:pPr>
      <w:r>
        <w:lastRenderedPageBreak/>
        <w:t xml:space="preserve">　　所以人有時候一執著，執著某件事，顧及不到其他了。其實最重要的，我們心應無所住，不能有執著。人沒有執著的時候，他的心會很敏銳，能感受到別人的心情，這是我們的本能。我們每一天心裡都有個事，什麼事還沒做，什麼事還沒做，然後又很緊張，我們這個本能就大大減少。你看，有時候我們一緊張，，論文！然後整個人就栽了，如入無人之境，只有論文。然後，可能父母什麼情況，視而不見，聽而不聞。其實說實在的，這種口試論文，身心愈放鬆，可能愈有靈感，表現得愈好。你一緊張，可能就被得失心困住了。所以我們修學傳統文化，就是老法師說的「用真心」，真心就要應無所住。「若心有住，則為非住」，就不是住在真心了。「身有所忿懥，則不得其正」，一個人有情緒的時候，你體恤不到父母，體恤不到他人，真心被障礙住了。「有所恐懼，則不得其正」，你有擔憂了，「好煩，別來吵我」，體恤不了。「有所好樂，則不得其正」，你好想看哪個電視節目，一看，媽媽叫都聽到了，叫老半天。「有所憂患，則不得其正。」這幾句在什麼時候提起來？什麼時候練功夫？在每個境緣當中觀心為要，觀察到自己的心的狀態。真的能把孝心提起來，這些自私自利、貪瞋痴慢就下去了。</w:t>
      </w:r>
      <w:r>
        <w:t xml:space="preserve"> </w:t>
      </w:r>
    </w:p>
    <w:p w14:paraId="702BB51F" w14:textId="77777777" w:rsidR="005B13E1" w:rsidRDefault="005B13E1">
      <w:pPr>
        <w:pStyle w:val="a3"/>
      </w:pPr>
      <w:r>
        <w:t xml:space="preserve">　　「病則致其憂」，我們讀這些句子，其實你每一次讀，隨著我們自己心境的提升，我們道德學問的積累，體會深廣都不同。所以為什麼常常讀誦？經書不厭百回讀，熟讀精思子自知，自知就是對這一句經句的領悟，每次都很不同，愈來愈有味道。你看「病則致其憂」，真正我們現在了解了，不治已病治未病，是吧！你真正用起心來了，你絕對不會想說父母生病了來照顧，你會想著怎麼讓父母不會生病，你就會去了解吃、養身、鍛鍊。這不用人家講，你體會到，你就會去做。我們最近有請王大夫講《老老恆言》，這個是古人把侍奉老人這些記錄下來，我們認真學一下，你就知道怎麼樣讓父母不會生病。這本書大家看過沒有？好像研究院有。這個怪我，我當時候沒有考慮到，補充教材應該要附上這一本。沒關係，大家再回研究院，這個不能說《孝經》的課結束了，「哎呀！終於結束了」，不是這樣的。結束是一個重要的開始，其實應該隨著每一句經文，我們有所領悟了，我們就照著去做。藥補不如食補，食補不如運動補，那顯然食療、顯然鍛鍊很重要。院長很替我們著想，他又找了楊醫師、周醫師他們來護念，還開專題的課程，待會再發到群裡給大家做參考。他們也都是行醫幾十年，用很淺顯一般的人能聽懂的解說，我們也懂得怎麼照顧父母、</w:t>
      </w:r>
      <w:r>
        <w:t>照顧自己。</w:t>
      </w:r>
      <w:r>
        <w:t xml:space="preserve"> </w:t>
      </w:r>
    </w:p>
    <w:p w14:paraId="57D05DEC" w14:textId="77777777" w:rsidR="005B13E1" w:rsidRDefault="005B13E1">
      <w:pPr>
        <w:pStyle w:val="a3"/>
      </w:pPr>
      <w:r>
        <w:t xml:space="preserve">　　「身體髮膚，受之父母，不敢毀傷，孝之始也。」這不敢毀傷也不是只有「不要去撞到東西了，不要去割傷了」，不只是這樣而已，還要真懂得怎麼照顧好自己。而真正父母生病了，我們很敏銳，可能他有症狀，我們就知道趕快治療，病可不能拖。看到有病了，我們要去找好醫生。不是父母有病的時候才在關心，平常聽到親戚朋友有談到，哪個醫師特別好，都要留心，不然你臨時要找不是那麼容易。面對父母生病的照料，我們要多管齊下。造成他病的原因可能有很多，鍛鍊不夠、吃得不夠營養，甚至是最近心情不好，種種因素多管齊下。比方長者睡不好，睡覺是最補陽氣的，比吃什麼補都好。所以一聽到長者睡不好，要很重視，趕快請教原因。現在像高明的醫生，光看舌頭大約知道五臟六腑的狀況，都可以了解一個大概，我們就可以多盡一分孝心。</w:t>
      </w:r>
      <w:r>
        <w:t xml:space="preserve"> </w:t>
      </w:r>
    </w:p>
    <w:p w14:paraId="6FB003B8" w14:textId="77777777" w:rsidR="005B13E1" w:rsidRDefault="005B13E1">
      <w:pPr>
        <w:pStyle w:val="a3"/>
      </w:pPr>
      <w:r>
        <w:t xml:space="preserve">　　人體很奧妙的，小宇宙，重重無盡。你看我們一個耳朵，你身體所有的器官都有反射區。你看我們手掌、腳掌，所以泡腳好。搓耳朵很好，你看同一個時間讀書，搓耳朵也不耽誤讀書，連父母在看喜歡看的電視的時候，你就可以幫他搓耳朵，不耽誤。當然慢慢慢慢帶動父母，看有倫理道德因果的電視，順勢而為，這也是養父母之智慧。你可不能「媽看這個一點意義都沒有，不如念阿彌陀佛」，一下子用這種態度方式，可能父母不能接受，都要順勢而為。對上要感化，對上可不是教化。你講話對父母像對學生一樣講話，那父母絕對受不了。這個我確實有見過，教書的人對父母講話也像在教學生一樣，這很不妥當。</w:t>
      </w:r>
      <w:r>
        <w:t xml:space="preserve"> </w:t>
      </w:r>
    </w:p>
    <w:p w14:paraId="4E8B93A4" w14:textId="77777777" w:rsidR="005B13E1" w:rsidRDefault="005B13E1">
      <w:pPr>
        <w:pStyle w:val="a3"/>
      </w:pPr>
      <w:r>
        <w:t xml:space="preserve">　　所以你看這一句憂病，我們要思考先治未病，發現症狀就要處理。我們用這些心都是「憂」的落實，這個「憂」也是我們盡心竭力照顧好父母的身體，不是說在那裡乾操心、乾擔心，不是這樣的。我們現在也要有一個理智，只是在那裡擔憂，對自己有什麼幫助？對父母有什麼幫助？對別人都沒有幫助，這個就要理智，不能瞎操心，要很積極的把這個操心，轉成積極的解決問題。我們現在不懂得養生之道，我們做子女的就不夠盡心，甚至於還會合理的理由、藉口，現在老人生病很多，很正常，你看那麼多人吃藥，一吃就是三十年。可不能因為現在這些現象，變成我們不更用心去考慮護持父母的健康。大家要想一想，每一天三餐都要捧一堆藥來吃，你說這老人家生活多辛苦。我們能用點心，很可能父母就不會這樣了。</w:t>
      </w:r>
      <w:r>
        <w:t xml:space="preserve"> </w:t>
      </w:r>
    </w:p>
    <w:p w14:paraId="5BABE6B3" w14:textId="77777777" w:rsidR="005B13E1" w:rsidRDefault="005B13E1">
      <w:pPr>
        <w:pStyle w:val="a3"/>
      </w:pPr>
      <w:r>
        <w:t xml:space="preserve">　　「病則致其憂」，我們看《太上感應篇彙編》裡面有講到文昌帝君，他在周朝的時候降生。文昌帝君姓張，所以他後代張氏很興旺，人口好像超過九千萬，這個都有祖德庇蔭。文昌帝君侍奉父母非常孝順，他母親六十歲了，結果背上長疽，就是長癰疽，就化膿了。帝君為母親吸出這個膿，吸了三天。吸到最後，突然一下吸得整個嘴巴好像很多東西，一吐出來都是一些白白軟軟的，像那個膿乳（就像牛奶很濃這樣），結果是什麼？是這個疽的根，把那個根吸出來，母親才安。所以你看病根不把它除掉，它還會起作用，所以長疽要根治。同樣的咳嗽，也要幫助父母，要能根治。結果，雖然把病根都吸出來了，但是長期生病身體非常虛弱。結果找醫生來看，這個是痼疾，可能方法得要煮自己的肉給母親吃。帝君那時候就把大腿肉割下來給母親補，補她的元氣。忽然空中就說了，上天以爾純孝，延長你母親壽命十二年（一紀），後來他母親果然好了。你看文昌帝君「病則致其憂」。</w:t>
      </w:r>
      <w:r>
        <w:t xml:space="preserve"> </w:t>
      </w:r>
    </w:p>
    <w:p w14:paraId="6CBE3EFC" w14:textId="77777777" w:rsidR="005B13E1" w:rsidRDefault="005B13E1">
      <w:pPr>
        <w:pStyle w:val="a3"/>
      </w:pPr>
      <w:r>
        <w:t xml:space="preserve">　　唐朝崔氏的後代非常興旺。我們看《德育課本》裡面好多孝子都姓崔，像崔沔也是唐朝人，他非常孝順。他母親失明了，看不見，「病則致其憂」，他傾家蕩產給母親求醫。然後連自己的帽子都沒脫，都一直陪伴，在侍奉他的母親。可能想隨時要做什麼事情，去侍奉、辦事怕誤了時間，所以連帽子都沒脫。而且母親失明了三十年，他只要遇到良辰美景，就趕緊把母親扶出來，因為行動已經不方便了，能常常帶她出來走走。所有的子孫聚在一起歡聲笑語，讓母親忘了看不見的苦，「養則致其樂」。後來他母親去世了，他吃不下飯，甚至都哀傷到吐血，而且為母親茹素終身，「喪則致其哀」。古人這種心境，我們聽了他們的事跡都很動容。像「喪則致其哀」，人時時想著父母的恩德，子欲養，親不待，很哀痛。</w:t>
      </w:r>
      <w:r>
        <w:t xml:space="preserve"> </w:t>
      </w:r>
    </w:p>
    <w:p w14:paraId="59834135" w14:textId="77777777" w:rsidR="005B13E1" w:rsidRDefault="005B13E1">
      <w:pPr>
        <w:pStyle w:val="a3"/>
      </w:pPr>
      <w:r>
        <w:t xml:space="preserve">　　像魏晉南北朝時期，大家都很熟悉的梁武帝，他的兒子蕭統昭明太子，他給世間留了一部書《昭明文選》。他母親去世，他太傷心了，所以他三十出頭就走了，哀傷過度。所以古人為什麼？我們《孝經》後面講「三日而食，教民無以死傷生，毀不滅性」，不能因為父母去世哀傷過度了，自己命都沒保住，這樣父母在天之靈也很難過。昭明太子因為母親去世了，實在吃不下飯，結果整個肚子瘦了一大圈。上朝的時候，太子也要上朝學習怎麼辦理朝政，結果這些大臣們看到他瘦了一大圈都流淚，也都被他的孝行感動。</w:t>
      </w:r>
      <w:r>
        <w:t xml:space="preserve"> </w:t>
      </w:r>
    </w:p>
    <w:p w14:paraId="1B696B3E" w14:textId="77777777" w:rsidR="005B13E1" w:rsidRDefault="005B13E1">
      <w:pPr>
        <w:pStyle w:val="a3"/>
      </w:pPr>
      <w:r>
        <w:t xml:space="preserve">　　所以真的我們古代這些古人至孝之心流露。所以他終身都茹素，而且他這個孝延伸到哪？愛屋及烏，只要是父母掛念的，他都盡心竭力照顧好。所以他「愛兄姐幾於母」，跟自己的母親差不多，長兄如父，長姐如母。然後對自己的侄子外甥的照顧勝過於自己的兒子，所得到的俸祿，因為他官當得很大，都分給母親最關心的這些兄弟姐妹跟後代。子欲養而親不在，所以做這些事能安慰自己的心，還能盡一點孝。因為這些都是母親所垂念的人，就剩這四、五個人，所以都厚待之，安慰母親於九泉之下。後來官當到中書侍郎，這等於是副部長，而且他的兒子崔佑甫當到宰相，非常賢德的宰相。所以崔沔是真孝子，生盡母親之歡，母親去世了，養父母之志，志是心之所之，父母掛念的人他也盡心照顧好。所以接著《彙編》講到，世間有人身居富貴，可是待自己的兄弟姐妹像路人。然後輕薄，就是對於自己的舅舅，就是母親的這些親人，當作閒客，就是都不怎麼關心。假如看到崔沔這個孝行，能夠沒有汗顏嗎？能夠不慚愧接受他的感化嗎？所以《彙編》對於忠孝的註解非常的透徹，理很深、很廣；事相，古今中外挑的都很具代表性的榜樣，可能每讀一個事例，對我們盡孝的深度、廣度都有幫助。</w:t>
      </w:r>
      <w:r>
        <w:t xml:space="preserve"> </w:t>
      </w:r>
    </w:p>
    <w:p w14:paraId="3643ECF6" w14:textId="77777777" w:rsidR="005B13E1" w:rsidRDefault="005B13E1">
      <w:pPr>
        <w:pStyle w:val="a3"/>
      </w:pPr>
      <w:r>
        <w:t xml:space="preserve">　　最後，「祭則致其嚴」。祭祀我們有真誠的心，所以齋戒沐浴，以自己身心的清淨，至誠感召父母祖先來接受祭祀。這五件事，「五者備矣」，這五件事都完備了，「然後能事親」，能談得上是懂得侍奉好父母親。接下來三個提醒也很重要，這五件事是我們應該盡力去做的，另外這三件事是絕對不能做的，不然父母會很操心，心不安，甚至嚴重的會提心吊膽，我們惹了大禍就麻煩了。所以後面講，你這「三者不除，雖日用三牲之養，猶為不孝也」。</w:t>
      </w:r>
      <w:r>
        <w:t xml:space="preserve"> </w:t>
      </w:r>
    </w:p>
    <w:p w14:paraId="66E65F20" w14:textId="77777777" w:rsidR="005B13E1" w:rsidRDefault="005B13E1">
      <w:pPr>
        <w:pStyle w:val="a3"/>
      </w:pPr>
      <w:r>
        <w:t xml:space="preserve">　　首先提到的重點，「居上不驕」。居上，天子、諸侯、卿大夫，用我們現代的話，所謂是單位的主管，也可以是企業團體的領導者。居上不驕，這個「驕」字在《孝經》裡也是出現多次了，「在上不驕，高而不危」。我們看驕傲一起，傲慢一起，道德學問上不去了，而且心態開始腐化了、腐敗了、墮落了。孔子提醒到幾點，這個傲不可長。孔子說：「如有周公之才之美」，有周公的才藝，「之美」的美不是美德（因為假如有周公的美德，就不可能驕傲了），這個美是什麼？辦事能力很好，辦事完美。可是「使驕且吝」，你看驕傲、傲慢，他能力又很強，一傲慢，人家的付出，他還體會不到，做得那麼差，一下全部給人家推翻掉了，所有付出的人心很涼，甚至都不敢放手去承擔、去做了。所以有周公之才之美，只要驕傲、吝嗇，人一吝嗇自己會的不教給人家，「其餘不足觀也已」。尤其有驕傲了，驕傲的人處在團體裡面，只會讓人家有壓力，他凝聚不了人心。天時不如地利，地利不如人和，他會壞了人和。一講話就傷到人家，或者很衝，都不顧及人家的感受。他再有才能，對事幫助有限，甚至會衍生出很多人事問題，所以不足觀也已，成不了事，不能用這樣的人。</w:t>
      </w:r>
      <w:r>
        <w:t xml:space="preserve"> </w:t>
      </w:r>
    </w:p>
    <w:p w14:paraId="2EDC2C96" w14:textId="77777777" w:rsidR="005B13E1" w:rsidRDefault="005B13E1">
      <w:pPr>
        <w:pStyle w:val="a3"/>
      </w:pPr>
      <w:r>
        <w:t xml:space="preserve">　　所以「才德論」從《資治通鑑》開篇就談這個重點。你看一個人傲慢，他不可能中和，跟人相處不和睦，哪怕他聰察強毅，其實都會壞事。你看，我們前面舉的例子，周公地位那麼高、道德學問那麼高，那麼謙卑，「一飯三吐哺」。我們沒法跟周公比，但是謙卑得要效法他。我們這個時代要學謙卑得下大功夫，為什麼？從小成長有那種攀比。攀比的心一起來了，我的一些才能、條件比人家高了，慢心就起來了。比方說雙眼皮，眼睛比人家大，看到人家眼睛小的，傲慢；考的分數高，對人家就傲慢。這不知不覺慢心增長，假如我們觀照自己的心不深入，學如逆水行舟，不進則退，只要觀照不到自己的這些習氣，不調服它，它會增長。</w:t>
      </w:r>
      <w:r>
        <w:t xml:space="preserve"> </w:t>
      </w:r>
    </w:p>
    <w:p w14:paraId="4FA747CA" w14:textId="77777777" w:rsidR="005B13E1" w:rsidRDefault="005B13E1">
      <w:pPr>
        <w:pStyle w:val="a3"/>
      </w:pPr>
      <w:r>
        <w:t xml:space="preserve">　　我的印象很深，當時候剛到海口，我們就到孔廟祭祖。當時候在泰山下，我們吃飯的時候有一位老和尚，他出家很多年了。他跟我們談到，他有一些學生，還沒有去讀佛學院都叫他師父、師父，叫得很親，結果上了佛學院回來師父都不叫了。你縱使學問增長，師父的恩德還在，怎麼可以因為你懂的道理多了，我們想想，懂的道理多了，反而師父不叫了，那哪叫懂道理？那是更不懂道理了，顛倒了。我們也見過，讀到博士回來了，不認父母了。甚至於父母拎著菜，拎著家鄉的東西到大學看他，不認父母了，太給我丟臉了。我們自己隨著所遇到的這些情境，你學歷高了傲慢起來，多賺了點錢傲慢起來，像我們也很危險，我們弘法自己又沒開悟，在這種因緣當中都講給別人聽，好為人師的習氣一增長，別人講我們聽不進了。增長都是看別人的錯，看不到自己的錯了，盡挑別人的毛病，別人的恩德都不放心上，都放人家的過。</w:t>
      </w:r>
      <w:r>
        <w:t xml:space="preserve"> </w:t>
      </w:r>
    </w:p>
    <w:p w14:paraId="5F79ED4B" w14:textId="77777777" w:rsidR="005B13E1" w:rsidRDefault="005B13E1">
      <w:pPr>
        <w:pStyle w:val="a3"/>
      </w:pPr>
      <w:r>
        <w:t xml:space="preserve">　　我們看老法師給我們的榜樣。韓館長護持，韓館長脾氣很大，你看老人家統統不放心上，只念她老人家的恩。韓館長往生了，交代弟子每一年都要辦佛學講座紀念韓館長，沒有韓館長就沒有我今天的成就。我們學老和尚弘法利生，跟他學佛，要學他的心境，要效法他的德行，你看對護法念念不忘恩德。我們假如沒有學到，我們走弘法太危險了。一弘法了，道理都在自己這邊；看護法，護法有脾氣、有情緒，見護法的過都不知道，這樣的護法太難走了。因為他慢心起來了，結果很用心的護法會提醒他、挑他毛病，那是真護他的法，他不高興離開了。因為他講課了，講課有點知名度了，人家「你願意來，好！好！」，換護法了。緊接著怎麼樣？福報沒有了，一換再換，安定不了。人的福報是變化的，你珍惜了，愈來愈有福；你不珍惜了，沒福報了。可是，最難的是什麼？反省到自己的問題。護法一個換一個，還是覺得是人家的問題，不是自己的問題。「居上不驕」，你有權力了，不能驕傲；你有點聲望、名氣了，都不能驕傲。</w:t>
      </w:r>
      <w:r>
        <w:t xml:space="preserve"> </w:t>
      </w:r>
    </w:p>
    <w:p w14:paraId="63913913" w14:textId="77777777" w:rsidR="005B13E1" w:rsidRDefault="005B13E1">
      <w:pPr>
        <w:pStyle w:val="a3"/>
      </w:pPr>
      <w:r>
        <w:t xml:space="preserve">　　大家現在二十歲上下，一個人在四、五十歲的時候慢心還很強，幾乎沒有辦法接受別人的護念，那就太危險了，也是太可惜了。所以師長有說，「二十歲以前可以講，二十歲到四十歲只能暗示，四十歲以後不能講」，這是人情事理。諸位同學，這一段話大家聽過沒有？聽過。這一段話聽完了，對自己來講，我哪怕四十歲、五十歲了，我都要讓人家能講我。但是對別人，忠恕。這一段話，忠，對自己嚴以律己；恕，那得要別人聽不進正常，成年人好面子正常，你不能苛求於人，也不要攀緣。其實這句話是活的，以前二十歲的人能講，我看現在十五歲就不能講，一講嘴巴翹得很高，不能講了。現在有的七、八歲一講，嘴巴就翹起來了。所以這個都是活的，不是死的，得要看客觀的情況。</w:t>
      </w:r>
      <w:r>
        <w:t xml:space="preserve"> </w:t>
      </w:r>
    </w:p>
    <w:p w14:paraId="55477E25" w14:textId="77777777" w:rsidR="005B13E1" w:rsidRDefault="005B13E1">
      <w:pPr>
        <w:pStyle w:val="a3"/>
      </w:pPr>
      <w:r>
        <w:t xml:space="preserve">　　人要自知，人要知人，自知者明，知人者智。所以自身經歷的事情愈多，看這些句子真不簡單。居在領導位子，能不增長傲慢，在我們這個時代算不簡單，不多見，這要警覺性很高才辦得到。不進則退，沒有警覺性，隨著你手上有權力，自己說了算，戰戰兢兢會退。再來加上別人都給你恭維，甚至給你諂媚，就不知不覺墮落了。師長說，在這個時代修學能成就，古人都佩服。現在內煩惱，外誘惑、染污，比古人多太多倍了。所以我們真為生死，發菩提心，真幹！這些句子納在心田，不須臾離也。</w:t>
      </w:r>
      <w:r>
        <w:t xml:space="preserve"> </w:t>
      </w:r>
    </w:p>
    <w:p w14:paraId="32BF2F07" w14:textId="77777777" w:rsidR="005B13E1" w:rsidRDefault="005B13E1">
      <w:pPr>
        <w:pStyle w:val="a3"/>
      </w:pPr>
      <w:r>
        <w:t xml:space="preserve">　　「為下不亂」，這個下在古代可以是天子、諸侯、卿大夫的臣子、家臣，用在現代可以是單位的員工，還是企業團體的職工。我們看註解講，「當恭謹以奉上也」，恭敬謹慎事奉領導。恭敬，我們繼續深入，恭敬對人還要對事。對事的恭敬，我們盡力去做，「盡己之謂忠」。再來我們也要遵守事情的程序、規矩，你不能一辦事不守人家團體的規矩，給人家添亂了。我們之前也講到，「君子思不出其位」，這個都是你工作的一些原理原則要考慮到。謹慎表現在哪？表現在對事情考慮周詳，不會馬馬虎虎，不會應付，這個才是落實謹慎。所以有一句話說到了，「諸葛一生唯謹慎」，諸葛亮是我們的榜樣，鞠躬盡瘁，死而後已，而且是很謹慎。我們現在謹慎的態度不夠，只想著我已經做很多了，我也很盡力了，人家一提醒，反而不高興。做而有做就不是真心。做了之後，我挺辛苦，做好多，接受不了別人批評。做而無做才是真心。做了，應該的，沒放心上。所以我們時時都要護好自己的真心，真心它很容易染污。</w:t>
      </w:r>
      <w:r>
        <w:t xml:space="preserve"> </w:t>
      </w:r>
    </w:p>
    <w:p w14:paraId="6B7BF45C" w14:textId="77777777" w:rsidR="005B13E1" w:rsidRDefault="005B13E1">
      <w:pPr>
        <w:pStyle w:val="a3"/>
      </w:pPr>
      <w:r>
        <w:t xml:space="preserve">　　所以為什麼《了凡四訓》講到端曲？「純是濟世之心則為端，苟有一毫媚世之心即為曲。」你完全是利濟眾生，利濟大眾。你有一點要媚眾生，討好眾生，贏得別人對你的這種認同，這個都不妥。為什麼用純？就是不能夾雜進去，不然它就會一直變化，你有媚世，它就開始發酵了。「純是愛人之心，則為端；有一毫憤世之心，即為曲。」人愛人，為什麼還會情緒起來？付出，有留在心上了。我都有做了，怎麼不給我肯定？我都有做了，怎麼還批評我？我都有做了，怎麼沒有回報我？有這些心念，就有情緒了。所以古人他的心境我們體會到，我們才好效法他們。孔明先生應該是不求有功，但求無過，他才能做到鞠躬盡瘁。他是時時念著先帝的恩德，念著劉備的恩德，「先帝不以臣卑鄙，猥自枉屈，三顧臣於草廬之中，諮臣以當世之事」，那叫知遇之恩，「由是感激，遂許先帝以驅馳。」這句格言「諸葛一生為謹慎，呂端大事不糊塗」，呂端是宋初的宰相，他面對大事不糊塗。</w:t>
      </w:r>
      <w:r>
        <w:t xml:space="preserve"> </w:t>
      </w:r>
    </w:p>
    <w:p w14:paraId="0D5A5EF1" w14:textId="77777777" w:rsidR="005B13E1" w:rsidRDefault="005B13E1">
      <w:pPr>
        <w:pStyle w:val="a3"/>
      </w:pPr>
      <w:r>
        <w:t xml:space="preserve">　　我們談到三件為人子不能做的行為，剛剛談到了「居上不驕」，「為下不亂」。《群書治要》中《說苑治要》有一個故事提出來跟大家探討。就是人的慢或者人的墮落，他是在不知不覺當中，這個故事滿能彰顯這一點。魏公子牟他要出行，要往東方去。穰侯，這應該是戰國時代的人物，穰侯為他送行。穰侯就說，先生要離去，難道沒有一句話來教導我嗎？先生「獨無一言以教冉乎？」因為他姓魏名冉，而且他是秦國的宰相，他也向人家請教。接著魏牟說到了，「夫官不與勢期，而勢自至」，你當了官，官位並沒有與權勢相約，可是權勢自己就會來了。「勢不與富期，而富自至」，權勢並沒有跟財富相約，富來了。「富不與貴期，而貴自至」，財富沒有跟尊貴相約，尊貴就會來了。「貴不與驕期，而驕自至」，尊貴並沒有與傲慢相約，這傲慢自己來了。「驕不與罪期，而罪自至」，驕傲沒有跟罪過相約，但是罪過自己就會來。「罪不與死期，而死自至」，罪過沒有跟死亡相約，但死亡就會到來了。穰侯聽完就說「善」，說得好，提醒得好。</w:t>
      </w:r>
      <w:r>
        <w:t xml:space="preserve"> </w:t>
      </w:r>
    </w:p>
    <w:p w14:paraId="5EF8FE38" w14:textId="77777777" w:rsidR="005B13E1" w:rsidRDefault="005B13E1">
      <w:pPr>
        <w:pStyle w:val="a3"/>
      </w:pPr>
      <w:r>
        <w:t xml:space="preserve">　　所以我們在人生不管是財富、地位、權勢種種，當我們在提升的過程當中，我們是隨著這些緣分來更完善自己。我們說歷事練心，練出真心來，不斷提升自己的境界。而不能是隨著人生所經歷的這些緣，反而染污了，習染，墮落下來。這個故事也告訴我們，沒有高度的警覺，能不染污是不容易的。《無量壽經》第二品，「賢護等十六正士」。賢護，首先我們要會護自己。我們說要做護法，我們要護自己的小孩、護大眾，我們自己都護念不好自己的心，要去護別人，那就沒有基礎了。就像我們今天要在團體裡面能盡一分力，這裡提的恭敬謹慎的態度就很重要了。我們也常常反思，我們在活動當中、團體當中，我們是真幫得上忙，還是會添亂？還是別人還得遷就我們？還得顧及我們會不會不高興？會不會生氣？這些都不是為下者，或者在團體當中，應該有的狀況。不求有功，但求無過。我們希望為傳統文化做出貢獻，希望大眾受用，這是我們的初心。不能變得入了因緣之後，都是自己的習氣在做主。</w:t>
      </w:r>
      <w:r>
        <w:t xml:space="preserve"> </w:t>
      </w:r>
    </w:p>
    <w:p w14:paraId="113D8CCD" w14:textId="77777777" w:rsidR="005B13E1" w:rsidRDefault="005B13E1">
      <w:pPr>
        <w:pStyle w:val="a3"/>
      </w:pPr>
      <w:r>
        <w:t xml:space="preserve">　　所以這個「不亂」，嚴重一點以下犯上作亂，那就「則刑」，接受刑法處置。我們雖不至此，但是假如我們在團體當中隨順習氣，我們真的會添亂。自己也觀察，這傳統文化是缺人缺得太厲害了，可能在承擔第一線工作的人，都是超負荷不少。我們一起配合的，不能再增加他們的負擔，我們得體恤人，我們得懂得心疼人。要放下自私自利，放下自我感受，不然怎麼去心疼、體恤人？什麼情境都是把自己排在第一位，這個怎麼修，不要說進步了，不退得很厲害，就阿彌陀佛了。佛門講，六道從哪裡來？從我執變現出來。這句話真聽懂，在一切境界當中放下自我，這叫修行。要從根下功夫，輪迴的根就是我執。斬草不除根，春風吹又生。所以真正要利益團體，利益弘法事業，念念為他人著想，這個我們要養成習慣。當然「始而勉強，終則泰然」，你很用心的、很下功夫的練它個三個月，慢慢慢慢就熟了。生處熟，念念為人想，陌生慢慢變熟了。熟處生，先想自己比較熟，慢慢就陌生了。</w:t>
      </w:r>
      <w:r>
        <w:t xml:space="preserve"> </w:t>
      </w:r>
    </w:p>
    <w:p w14:paraId="014F61E1" w14:textId="77777777" w:rsidR="005B13E1" w:rsidRDefault="005B13E1">
      <w:pPr>
        <w:pStyle w:val="a3"/>
      </w:pPr>
      <w:r>
        <w:t xml:space="preserve">　　所以居上而驕會亡國，事業、團體會敗亡。所以荀子說，「百事之成，必在敬之」，這個事能做成，有恭敬的態度；「其敗也，必在慢之」，我們看很多大企業轟然倒下，離不開這些負責人驕慢、狂妄。「居上而驕則亡，為下而亂則刑」，為下犯上作亂，這不可能不招來災禍。因為「為人臣，止於敬」，要忠敬自己的職責所在，盡忠職守。「在醜不爭。」「在醜而爭則兵」，兵是兵刃相加。我們現在常常看到有新聞報導起衝突了，比如說朋友會起衝突，人群當中起衝突了。我們學習經教目標是聖人賢人。從哪裡下功夫？從君子。「君子喻於義，小人喻於利」，所以念念為人想是義。再來還有一句很重要，「君子無所爭」，孔子沒有教我們爭。我們現在還有心念，要跟人爭名、爭表現、爭寵、爭利，這個都算「在醜而爭」。一想爭，跟人對立，再嚴重會衝突。所以這裡註解講，「爭，競也」，競爭。競爭嚴重提升了，鬥爭；鬥爭再提升，戰爭。所以這一點對我們很重要。人要不爭，他要看得破，他就放得下了。我不爭，我不甘心。人往往理不明，他才會隨順習氣。他真的理明了，他不幹傻事，君子樂得做君子，小人冤枉做小人。真明白，爭就得的到嗎？不爭就得不到嗎？該是你的跑都跑不掉，不是你的強求不來，強求只是多造罪業。所以《了</w:t>
      </w:r>
      <w:r>
        <w:t>凡四訓》熟讀了，不爭了，「命由我做，福自己求。」《太上感應篇》：「禍福無門，惟人自召，善惡之報，如影隨形。」所以這三者要除，不除每天給父母很豐沛的物質供養，還是不孝。所以這裡也提醒我們，我們的行為，還有讓父母很不放心的，趕緊痛改。這才是學這一句真實有領悟。就是什麼？給予父母心靈的安慰、安定，比物質的供養更重要。什麼父母還操我心，趕緊改。所以我們面對每一句經文，體會得深入，不能泛泛的，更不能當知識學。</w:t>
      </w:r>
      <w:r>
        <w:t xml:space="preserve"> </w:t>
      </w:r>
    </w:p>
    <w:p w14:paraId="5D6A9A33" w14:textId="77777777" w:rsidR="005B13E1" w:rsidRDefault="005B13E1">
      <w:pPr>
        <w:pStyle w:val="a3"/>
      </w:pPr>
      <w:r>
        <w:t xml:space="preserve">　　我們接下來看「五刑章第十一」，這一章說明五刑之罪，以前的刑法大分成五種。</w:t>
      </w:r>
      <w:r>
        <w:t xml:space="preserve"> </w:t>
      </w:r>
    </w:p>
    <w:p w14:paraId="5DAA8FD6" w14:textId="77777777" w:rsidR="005B13E1" w:rsidRDefault="005B13E1">
      <w:pPr>
        <w:pStyle w:val="a3"/>
      </w:pPr>
      <w:r>
        <w:t xml:space="preserve">　　【子曰。五刑之屬三千。而罪莫大於不孝。】</w:t>
      </w:r>
      <w:r>
        <w:t xml:space="preserve"> </w:t>
      </w:r>
    </w:p>
    <w:p w14:paraId="735CECF7" w14:textId="77777777" w:rsidR="005B13E1" w:rsidRDefault="005B13E1">
      <w:pPr>
        <w:pStyle w:val="a3"/>
      </w:pPr>
      <w:r>
        <w:t xml:space="preserve">　　這一章首先提到五刑之罪，但彰顯出不孝是最大的罪過。而且這段經文也指出了整個社會大亂的三個根源，我們學經典長智慧、長見識，看什麼事可以看到根本問題，看事可以入木三分，因為經典讓我們明白道理。多讀歷史增長見識，這個理跟事是怎麼結合的，古人是怎麼運用的。我們看註解，五刑指的是，「謂墨、劓、剕、宮、大辟」，刑法分這五大類。在這五大類底下附屬的，「條有三千」，附屬在這五大類底下的有三千多條。但「罪之大者，莫過不孝」，所有的罪惡沒有比不孝更大的。古代刑法「墨」，就是你犯錯了，比方說在你臉上留下印跡，人家一看到，這犯過罪的人。像《論語》裡面提到公冶長，他也曾經被官府誤會以為他殺人了，其實他是懂得鳥語，知道哪個地方有人死了，結果那個人就賴上他，我的家屬是不是你殺的？後來有還他清白，但是有刑罰，臉上就有墨刑。孔子很可貴，把女兒嫁給他，重視他是有德之人，雖然他臉上有痕跡，都不會在乎這些。孔子連嫁女兒都表法。「劓」是鼻子割掉一個部分，那個時候都是很嚴重的刑法。「剕」，剕還有另外一個說法是臏刑。孫臏指的是他也被龐涓把膝蓋骨以下給切斷。臏刑、剕刑都是比較重的罪，這麼嚴重的罪罰，高柴他以仁慈之心，要幫那個人脫罪，但是實在脫不了。結果</w:t>
      </w:r>
      <w:r>
        <w:t>後來他在逃難的時候，居然是那個最後執行剕刑的人救了他，因為他是用仁慈之心去執法的，那個犯人感受到了，你已經盡力要幫我免罪了，可是辦不到。所以高柴也是很仁慈的人。「宮」，宮就是去勢，在古代宮刑這對男人來講是很嚴重的。像司馬遷就受過宮刑，他還是忍辱負重把《史記》完成。「大辟」是死刑。所以雖然罪罰那麼多，但沒有比不孝更大的罪行。接著談到：</w:t>
      </w:r>
      <w:r>
        <w:t xml:space="preserve"> </w:t>
      </w:r>
    </w:p>
    <w:p w14:paraId="4EFBB2F8" w14:textId="77777777" w:rsidR="005B13E1" w:rsidRDefault="005B13E1">
      <w:pPr>
        <w:pStyle w:val="a3"/>
      </w:pPr>
      <w:r>
        <w:t xml:space="preserve">　　【要君者無上。】</w:t>
      </w:r>
      <w:r>
        <w:t xml:space="preserve"> </w:t>
      </w:r>
    </w:p>
    <w:p w14:paraId="290DBC05" w14:textId="77777777" w:rsidR="005B13E1" w:rsidRDefault="005B13E1">
      <w:pPr>
        <w:pStyle w:val="a3"/>
      </w:pPr>
      <w:r>
        <w:t xml:space="preserve">　　『要』是要挾。「君者，臣之稟命也」，稟命就是臣子是接受君、接受領導者的命令。我們是服從、接受領導者命令，「而敢要之」，我們反而變成在要挾領導，這是無上。『無上』就是心目中沒有領導、長官存在。很可能我們沒有那麼嚴重，可是我們有沒有尊重領導？我們也要從很多細節處去反觀、反思。你說我還沒有工作，其實我們在團體當中，一個班級有班長，一個部門有負責的人，甚至是一個活動也有總幹事。他負責事，他在分配任務，安排事情，我們也要尊重他。他要負責團體的事情，我們比方要請三天假，前一天：我要請三天假，明天我不來了。領導傻眼，可能本來已經安排的工作，你突然提出來，都沒有替團體、領導著想。甚至於領導不能批準或者不能同意，可能馬上情緒來了，那我不幹了。常常動不動我不幹了，這個也有『要君』。領導還得看我們臉色，這個可能都有「要君」。</w:t>
      </w:r>
      <w:r>
        <w:t xml:space="preserve"> </w:t>
      </w:r>
    </w:p>
    <w:p w14:paraId="0EF2E330" w14:textId="77777777" w:rsidR="005B13E1" w:rsidRDefault="005B13E1">
      <w:pPr>
        <w:pStyle w:val="a3"/>
      </w:pPr>
      <w:r>
        <w:t xml:space="preserve">　　事實上人有兩種身命，一種是這個身體的身命，一種是無形自己在社會當中的信譽、威信。真的，你所做的事讓人家很認可，讓人家很放心，人家一有好的機會，你找某人絕對沒問題，「屈志老成，急則可相依」。所以孔子說的，「言忠信，行篤敬，雖蠻貊之邦行矣」。一個人言忠信、行篤敬，就是值得人家信任。我們也要能注意到自己的言行值不值得人家信任，更不要有這種鬧情緒、要挾。我們先不說要挾領導，我們自己假如任性，連父母我們都可能會要挾，「你不給我怎樣，我就怎樣給你看」，這個都是很大的罪過。接下來講：</w:t>
      </w:r>
      <w:r>
        <w:t xml:space="preserve"> </w:t>
      </w:r>
    </w:p>
    <w:p w14:paraId="170253F9" w14:textId="77777777" w:rsidR="005B13E1" w:rsidRDefault="005B13E1">
      <w:pPr>
        <w:pStyle w:val="a3"/>
      </w:pPr>
      <w:r>
        <w:t xml:space="preserve">　　【非聖人者無法。】</w:t>
      </w:r>
      <w:r>
        <w:t xml:space="preserve"> </w:t>
      </w:r>
    </w:p>
    <w:p w14:paraId="4F5C3F63" w14:textId="77777777" w:rsidR="005B13E1" w:rsidRDefault="005B13E1">
      <w:pPr>
        <w:pStyle w:val="a3"/>
      </w:pPr>
      <w:r>
        <w:t xml:space="preserve">　　「聖人制作禮樂，而敢非之，是無法也。」聖人他有高度的智慧、德行，制憲法，制禮作樂。我們反對、非議，那就是無法無天。對上沒有敬畏，對聖人也沒有敬畏，都是自己的看法對，這樣就會很狂妄，無知妄為。在近代這個現象挺嚴重的，民國初年，甚至是有讀過書的人，他不恭敬聖人，提出廢經廢倫，經典不要了，全盤西化了。你看這樣的一個認知做法，最後現在幾代人不重視傳統文化，甚至都快斷了，這個造成多大的影響，君不君，臣不臣，父不父，子不子。一百年前孝子賢人不少，到一百年後，這個就是要君、非聖人者、非孝者，這種風氣愈來愈盛。</w:t>
      </w:r>
      <w:r>
        <w:t xml:space="preserve"> </w:t>
      </w:r>
    </w:p>
    <w:p w14:paraId="20F8A131" w14:textId="77777777" w:rsidR="005B13E1" w:rsidRDefault="005B13E1">
      <w:pPr>
        <w:pStyle w:val="a3"/>
      </w:pPr>
      <w:r>
        <w:t xml:space="preserve">　　孔子有說天下有五不祥，這也是《群書治要》的故事，在《孔子家語治要》裡面。剛好魯哀公問孔子，住宅往右邊建吉不吉祥？孔子抓住了這個機會點，天下有五不祥，房子往東邊建不算。順著每一個機會能夠提醒國君，國君能認知到了，整國百姓受用，時時把百姓放在心上，抓機會勸國君。這個五不祥，對我們也是很有啟示。「損人而自益，身之不祥」，損人不利己，孔子講得很清楚。損人的心是折福，怎麼還會利己？身之不祥。「棄老而取幼，家之不祥」，這是我們第三個說的：</w:t>
      </w:r>
      <w:r>
        <w:t xml:space="preserve"> </w:t>
      </w:r>
    </w:p>
    <w:p w14:paraId="7D4CA1AC" w14:textId="77777777" w:rsidR="005B13E1" w:rsidRDefault="005B13E1">
      <w:pPr>
        <w:pStyle w:val="a3"/>
      </w:pPr>
      <w:r>
        <w:t xml:space="preserve">　　【非孝者無親。】</w:t>
      </w:r>
      <w:r>
        <w:t xml:space="preserve"> </w:t>
      </w:r>
    </w:p>
    <w:p w14:paraId="7FE3519F" w14:textId="77777777" w:rsidR="005B13E1" w:rsidRDefault="005B13E1">
      <w:pPr>
        <w:pStyle w:val="a3"/>
      </w:pPr>
      <w:r>
        <w:t xml:space="preserve">　　善事父母是孝，註解有講到，「而敢非之」，非之就是非議孝道、反對孝道，反對孝道的人心裡面沒有父母。我曾經遇過比較孝順的人，他說有朋友跟他講，你幹嘛那麼孝順？你對你父母那麼好幹什麼？你看居然還有人這樣在勸自己的朋友，你不能那麼孝順，這是『非孝者無親』。人家難得的孝行，他不去「道人善，即是善」，他居然還去批評，當然是他自己心裡沒父母才會這樣。而且這種風氣，你不彰顯難得的孝行，慢慢風氣就是愈趨愈下。我有拿錢回去，他就已經覺得他很了不起了。所以要有榜樣，德比於上則知恥。然後孔子講第二個點，家庭裡面「棄老取幼」，沒把老人放前面，都把小孩放前面，「家之不祥」。</w:t>
      </w:r>
      <w:r>
        <w:t xml:space="preserve"> </w:t>
      </w:r>
    </w:p>
    <w:p w14:paraId="4EBF30A1" w14:textId="77777777" w:rsidR="005B13E1" w:rsidRDefault="005B13E1">
      <w:pPr>
        <w:pStyle w:val="a3"/>
      </w:pPr>
      <w:r>
        <w:t xml:space="preserve">　　第三，「釋賢而用不肖，國之不祥」。孔子這些比喻都是很精闢。一個人、一個家庭、一個國度，最核心的點，都點出來了。你一個國家要安定用人最重要，賢德的人你排斥了，用的都是巴結諂媚的，麻煩了，國之不祥。「老者不教，幼者不學，俗之不祥」，整個社會風俗不吉祥。以前的社會，一個孩子撒野了，路人都能教他，他的父母還感謝人家，所以老者要教、長者要教。現在變成年輕人有年輕人的想法，管不了了，這個社會風俗就如江河潰堤，控制不住。第五，「聖人伏匿，愚者擅權」，愚昧的、這些邪之邪見的人掌握權力，暢銷書第一名，天下之不祥。所以這一句「聖人伏匿，愚者擅權」，這個就跟「非聖人者無法」，聖人都被批評，孔子的教誨都被批評。批評，大眾還分辨不出來，還覺得有道理，聖人伏匿，愚者擅權。就好像我們剛剛說的，孔子教導我們，「君子無所爭」，「君子喻於義」。結果居然在商學院的教科書裡面寫到，企業唯一目的賺取利潤，這個不是教大家變小人。唯一目的就是利，愚者擅權。結果這一句不知道造成多少環境污染破壞。聖人這些話沒有被重視，反而是邪知邪見做主，天下、世界破壞的速度，讓我們看了實在很無奈，都有點扭轉不了了。這個時候我們要學孔子「知其不可為而為之」，要救社會、救地</w:t>
      </w:r>
      <w:r>
        <w:t>球母親，挽狂瀾於既倒，扶大廈之將傾。</w:t>
      </w:r>
      <w:r>
        <w:t xml:space="preserve"> </w:t>
      </w:r>
    </w:p>
    <w:p w14:paraId="17B971AC" w14:textId="77777777" w:rsidR="005B13E1" w:rsidRDefault="005B13E1">
      <w:pPr>
        <w:pStyle w:val="a3"/>
      </w:pPr>
      <w:r>
        <w:t xml:space="preserve">　　我們遇到一個中學的女校長，她講了一段話，我印象很深。一開始她就說了，「社會愈亂，我們愈應該要站出來，沒有難不難做的事，只有該不該做的事。」義所當為，再難都不推辭。「自反而縮，雖千萬人，吾往矣」，這孟子的教導。而現在救這個世界最重要的弘揚孝道，這是大根大本。他有孝了，他也不會要君，忠臣出於孝子之門。他有孝了，他會尊重老師，師道建立在孝道的基礎，他不會去非聖人。所以師長在很多重要法會做開示，都是強調弘揚中華文化要從孝道入處。和諧社會、世界從我做起來，從我心，從我的孝心開始。所以這三點：</w:t>
      </w:r>
      <w:r>
        <w:t xml:space="preserve"> </w:t>
      </w:r>
    </w:p>
    <w:p w14:paraId="404A9D84" w14:textId="77777777" w:rsidR="005B13E1" w:rsidRDefault="005B13E1">
      <w:pPr>
        <w:pStyle w:val="a3"/>
      </w:pPr>
      <w:r>
        <w:t xml:space="preserve">　　【此大亂之道也。】</w:t>
      </w:r>
      <w:r>
        <w:t xml:space="preserve"> </w:t>
      </w:r>
    </w:p>
    <w:p w14:paraId="0989961E" w14:textId="77777777" w:rsidR="005B13E1" w:rsidRDefault="005B13E1">
      <w:pPr>
        <w:pStyle w:val="a3"/>
      </w:pPr>
      <w:r>
        <w:t xml:space="preserve">　　「言人有上三惡，豈唯不孝」，不只是不孝，乃是大亂之源。所有社會的動亂、亂象，根源就是人心。人的善最根本的就是知恩報恩，孝道就是知恩報恩。人只要不知恩，他的心性就往墮落的方向。人心墮落了，怎麼可能不做出動亂的行為？他心墮落了，他在家會變逆子，他在社會可能會做出傷害社會的事，所以這些經文都是從根本來解決動亂。</w:t>
      </w:r>
      <w:r>
        <w:t xml:space="preserve"> </w:t>
      </w:r>
    </w:p>
    <w:p w14:paraId="7E50A31C" w14:textId="77777777" w:rsidR="005B13E1" w:rsidRDefault="005B13E1">
      <w:pPr>
        <w:pStyle w:val="a3"/>
      </w:pPr>
      <w:r>
        <w:t xml:space="preserve">　　這一句我們之前有跟大家，應該是有提過。《群書治要》中《禮記》有講到欒共子他事奉自己君王的態度。這是戰國時代晉武公攻打翼國（羽翼的翼，羽翼豐滿的翼）這個國家，結果應該是殺死了翼國的國君哀侯。然後就勸翼國的大臣欒共子，你不要抵抗，「苟無死」，如果你不戰死，「吾以子見天子，令子為上卿，制晉國之政」，封你做上卿，執掌晉國的政務，掌大權。欒共子辭謝說到了，我聽說「民生於三，事之如一」。民就每一個人民，是因為三個人（三個身分），讓他能夠生長到現在。面對這三個人，侍奉他們的心是一樣的，始終如一。接著他講到「父生之」，這個父就是指父母，父母生育我，養育我；「師教之」，老師教導我，給我們法生慧命；「君食之」，君王給予我俸祿，我能養家活口。所以君親師對我們生命很重要。所以古人在祠堂立的牌位就是天地君親師，這五個角色對我們恩德很大。人時時不忘天地君親師之恩德，這個人就不忘本。知恩報恩，知恩的人，他就想去報恩，隨著報恩，他的德行福報愈來愈增長。所以現在天災人禍為什麼多了？忘恩負義。怎麼可能沒有災禍？所以這一品經，這一章「五刑章第十一」，這讓我們成就自己幫助社會要從這個根本下手，不忘君恩，不忘聖人、老師恩，不忘父母恩。所以欒共子說</w:t>
      </w:r>
      <w:r>
        <w:t>了，「唯其所在，則致死焉。人之道也」。就是面對父母、老師、君王都應該要以死相報，「則至死焉」，這是「人之道也」，這是做人的原則道理。他說，我怎麼敢為了私利拋棄做人的原則？而且當下他也很有正氣告訴晉武公，你用了我，你又用什麼來教導你的臣民？我假如跟你了，我就是二心，你怎麼還任用我？之後就盡力拼死到底。</w:t>
      </w:r>
      <w:r>
        <w:t xml:space="preserve"> </w:t>
      </w:r>
    </w:p>
    <w:p w14:paraId="768E5B6F" w14:textId="77777777" w:rsidR="005B13E1" w:rsidRDefault="005B13E1">
      <w:pPr>
        <w:pStyle w:val="a3"/>
      </w:pPr>
      <w:r>
        <w:t xml:space="preserve">　　所以《禮記》這一段也是彰顯禮的精神。禮是報本反始，回報根本，反始，我們生命的源頭在哪？飲水思源，知恩報恩。孔子也是不止在《孝經》這樣教導我們。孔子在季氏第十六這段話，也跟這章經文滿相應的。「孔子曰：君子有三畏，畏天命，畏大人，畏聖人之言。」你看這些經文都很重要。現在十幾歲的孩子也沒學過，所以有時候年輕人偏了不能怪他們，我們為人父母、長輩、老師、領導者也要問問自己，我們有沒有教？我們有沒有帶頭做？君子可以包含在位與不在位者。一個真正讀聖賢書的人，他要把教誨放心上，所以這個「畏」是敬畏、恐懼、不敢違背的意思。首先講到「畏天命」，有不少註解，但都是強調善惡報應，就天地之間不變的道理，因果報應。孔子五十而知天命，也是深信因果。你看《尚書》講的，「作善降之百祥，作不善降之百殃。」他深信因果，他的敬畏心就起來了，我現在講這句話是善還是惡，會招感果報的。「惠迪吉，從逆凶」，隨順性德吉祥，隨順習氣會有凶災。《易經》講，「積善之家必有餘慶，積不善之家必有餘殃。」敬畏，自己不能招感惡報，也要為後代子孫著想，不能釀成子孫的災禍。</w:t>
      </w:r>
      <w:r>
        <w:t xml:space="preserve"> </w:t>
      </w:r>
    </w:p>
    <w:p w14:paraId="4E56B1AD" w14:textId="77777777" w:rsidR="005B13E1" w:rsidRDefault="005B13E1">
      <w:pPr>
        <w:pStyle w:val="a3"/>
      </w:pPr>
      <w:r>
        <w:t xml:space="preserve">　　再來講到「畏大人」，大人是在位的人。古代諸侯治國，天子治天下，都有他們的權力，維護朝野安定，我們不能干犯，所以可畏。或者這個大人，就是有德有位的人，我們應該敬畏他。處高位的人，他要考慮的東西很多，事非經過不知難。所以佛門有說「不謗國主，不作國賊」，你謗國主讓廣大的國民沒信心，這國家就危險。「自古皆有死，民無信不立」，所以人民對領導者的信心是很重要。我們真的覺得有做的不妥的，我們應該用不會破壞到領導威信的方法來提醒、來勸諫，用適當的管道去勸諫。現在人太容易激動，一下子太強烈，在團體裡面，比方動不動罷工，整個公司誰都受損。「畏聖人之言」，聖人所講的都是真理。深遠不變的真理，都記在經典當中，違反了會有災禍，所以君子畏之。「小人不知天命」，他就不敬畏。他不知道天網恢恢疏而不漏，他有僥倖的心理。甚至於是他不明理，欲望又太強，根本控制不了，他就不會敬畏。「狎大人」，這個「狎」有太輕慢、輕視了。我們念著，比方國家領導人日理萬機辛苦，單位主管扛的責任都比我們重，我們應該恭敬感恩，不能輕慢。所以傳統文化重視「約之以禮」，我們自己的言行也要依照禮節。「侮聖人之言」，侮就是侮</w:t>
      </w:r>
      <w:r>
        <w:t>慢。剛剛提到民國時期強調要廢棄這些經書，這個都是「侮聖人之言」。</w:t>
      </w:r>
      <w:r>
        <w:t xml:space="preserve"> </w:t>
      </w:r>
    </w:p>
    <w:p w14:paraId="6EEB1987" w14:textId="77777777" w:rsidR="005B13E1" w:rsidRDefault="005B13E1">
      <w:pPr>
        <w:pStyle w:val="a3"/>
      </w:pPr>
      <w:r>
        <w:t xml:space="preserve">　　我們學習這一品經，我們當下就可以為團體社會做出貢獻。尊重領導，我們做起；珍惜聖人的教誨、師長的教誨，從我做起。把「孝」以身作則帶動，真心去做圓滿功德，發意圓成。現在社會大亂就是因為這三點，我們撥亂反正，為人演說，做出榜樣來。師長還教導我們，現在「先人不善，不識道德，無有語者，殊無怪也」，不要去責怪任何人。你看到人家不孝，告訴自己，我做的孝還不夠，不能感動他。不見世間過，從我做起，看到人家不悌，我做得還不夠，不能感動他；看到人家不忠、不信，我做得不夠，還不能感動他。我們能有這樣的心態，不見世間過了。而且我們看到人家不足，不只不見他的過，轉成什麼？轉成一種願力，我要正己化人。他還沒感動，做得還不夠；別人的不足，別人的過失，變成我們提起使命，提起菩提心。那是五十三參善財童子的心境，一切人事物都是來成就我，都是來提醒我，我還要盡哪些本分責任，還要表哪些法。何處是道場？處處是道場。哪個人、哪個事物能夠讓我們提起菩提心，提起責任心，那個就是道場。</w:t>
      </w:r>
      <w:r>
        <w:t xml:space="preserve"> </w:t>
      </w:r>
    </w:p>
    <w:p w14:paraId="4C3F4E86" w14:textId="77777777" w:rsidR="005B13E1" w:rsidRDefault="005B13E1">
      <w:pPr>
        <w:pStyle w:val="a3"/>
      </w:pPr>
      <w:r>
        <w:t xml:space="preserve">　　好，我們講到這裡同學有沒有要探討的問題？還是對於前面這十一章經文，特別有感觸的，也可以跟大家分享。沒有關係，你們這幾天很專心調養身體，身體髮膚受之父母。我們有的話可以提出來。那天好像有同學有提到了，要勸父母。家裡都學佛，勸父母，好像感覺父母都不怎麼喜歡聽他講話。這一點也要慎重，我都為父母好，我都是用佛法的道理勸他。但我們經一事長一智，為什麼這效果不好？可能我們有點著急，可能我們的言語不夠柔軟。我們經歷這些事，我在盡孝心，怎麼是這樣？我們今天要去落實一些經句，也不是一帆風順，我們也會遇到一些情況。《群書治要》講：「前事不忘，後事之師。」白鹿洞書院待人接物裡面有兩句話特別重要，它標了這兩句：「己所不欲，勿施於人；行有不得，反求諸己。」你雖然用意是為對方好，你也要能感受到他的接受度，不然我們這個為他好，可能又夾雜著自己的急躁跟控制要求，這個就變成愛你沒商量，強迫中獎。就像《弟子規》講的，「親有過，諫使更，怡吾色，柔吾聲」，態度很重要；「諫不入，悅復諫」。諫不入，你不能還要講，講了父母很難受，緣不成熟，下一次父母心情比較好的時候再說。所以「己所不欲，勿施於人」。大家有沒有經驗？親戚朋友給你講一些問題，講到你好難受</w:t>
      </w:r>
      <w:r>
        <w:t>，聽不下去了，他還繼續講。你會怎麼樣？會很難受，己所不欲，勿施於人。</w:t>
      </w:r>
      <w:r>
        <w:t xml:space="preserve"> </w:t>
      </w:r>
    </w:p>
    <w:p w14:paraId="33B43589" w14:textId="77777777" w:rsidR="005B13E1" w:rsidRDefault="005B13E1">
      <w:pPr>
        <w:pStyle w:val="a3"/>
      </w:pPr>
      <w:r>
        <w:t xml:space="preserve">　　所以我們好像跟大家提過菩薩四德，「隨緣妙用」。縱使是護持自己的父母，也要隨緣，不能強求。你一強求起來，言語就不柔軟，妙不起來。你要勸父母，勸得父母還笑呵呵的，以他能接受的方式，讓他覺得有這個女兒真不錯，還能護念好我的道業。其實這裡面有一個最重要的前提，就是菩薩四德裡面，隨緣妙用，接下來「威儀住持有則德」。我們自己要以身作則，你要做到讓你的父母佩服你修行，你護念他們，他們容易接受。不然你是我兒子、你是我女兒，你還給我講道理，還給我說教，一般父母接受不了的。你假如做到讓他感動，然後又很柔和，接著有身教有言教，「柔和質直攝生德」。還要很有耐性，你不能「我今天非把我爸爸勸動不可了」，你有這個念頭，就不是真心了。為什麼？真心，一法不立。我們已經立了一法，我今天非怎麼樣不可，這就是一法，就沒有應無所住了。所以「普代眾生受苦德」。「諫不入，悅復諫」，復就是不厭其煩，良苦用心。「事父母幾諫，見志不從，又敬不違，勞而不怨。」我們後面還有「諫諍章第十五」會講到勸諫父母，這都是很重要的一章，我們到時候再好好來探討。</w:t>
      </w:r>
      <w:r>
        <w:t xml:space="preserve"> </w:t>
      </w:r>
    </w:p>
    <w:p w14:paraId="23768DDB" w14:textId="77777777" w:rsidR="005B13E1" w:rsidRDefault="005B13E1">
      <w:pPr>
        <w:pStyle w:val="a3"/>
      </w:pPr>
      <w:r>
        <w:t xml:space="preserve">　　我們接下來是「廣要道章第十二」，廣是推廣，或者仔細說明之意，把它的義理開展得更深廣。這一章是詳細說明，我們「開宗明義章」裡面，「先王有至德要道」，要道就是指孝道。期望使天下後世的這些國家領導者，能夠很清楚了解要道施政（就是孝道施政）的原理原則），以及它實施之後達到的效果，在這一品經要彰顯的。效果是什麼？人民相親相愛。</w:t>
      </w:r>
      <w:r>
        <w:t xml:space="preserve"> </w:t>
      </w:r>
    </w:p>
    <w:p w14:paraId="162CD02B" w14:textId="77777777" w:rsidR="005B13E1" w:rsidRDefault="005B13E1">
      <w:pPr>
        <w:pStyle w:val="a3"/>
      </w:pPr>
      <w:r>
        <w:t xml:space="preserve">　　【子曰。教民親愛。莫善於孝。】</w:t>
      </w:r>
      <w:r>
        <w:t xml:space="preserve"> </w:t>
      </w:r>
    </w:p>
    <w:p w14:paraId="503AD1A5" w14:textId="77777777" w:rsidR="005B13E1" w:rsidRDefault="005B13E1">
      <w:pPr>
        <w:pStyle w:val="a3"/>
      </w:pPr>
      <w:r>
        <w:t xml:space="preserve">　　包含後面講，「敬一人，而千萬人悅」，這天下和順。其實這個孝延伸開來了，天下一家。這裡面也提到，治國孝悌為先。</w:t>
      </w:r>
      <w:r>
        <w:t xml:space="preserve"> </w:t>
      </w:r>
    </w:p>
    <w:p w14:paraId="7B89807A" w14:textId="77777777" w:rsidR="005B13E1" w:rsidRDefault="005B13E1">
      <w:pPr>
        <w:pStyle w:val="a3"/>
      </w:pPr>
      <w:r>
        <w:t xml:space="preserve">　　【教民禮順。莫善於悌。】</w:t>
      </w:r>
      <w:r>
        <w:t xml:space="preserve"> </w:t>
      </w:r>
    </w:p>
    <w:p w14:paraId="6512CAD8" w14:textId="77777777" w:rsidR="005B13E1" w:rsidRDefault="005B13E1">
      <w:pPr>
        <w:pStyle w:val="a3"/>
      </w:pPr>
      <w:r>
        <w:t xml:space="preserve">　　「堯舜之道，孝弟而已矣。」可見孝悌重要。孔孟之道，仁義而已矣。還有治理的手段，這裡也提到，禮樂教化。</w:t>
      </w:r>
      <w:r>
        <w:t xml:space="preserve"> </w:t>
      </w:r>
    </w:p>
    <w:p w14:paraId="1CFCAA7F" w14:textId="77777777" w:rsidR="005B13E1" w:rsidRDefault="005B13E1">
      <w:pPr>
        <w:pStyle w:val="a3"/>
      </w:pPr>
      <w:r>
        <w:t xml:space="preserve">　　【移風易俗。莫善於樂。安上治民。莫善於禮。】</w:t>
      </w:r>
      <w:r>
        <w:t xml:space="preserve"> </w:t>
      </w:r>
    </w:p>
    <w:p w14:paraId="24257E70" w14:textId="77777777" w:rsidR="005B13E1" w:rsidRDefault="005B13E1">
      <w:pPr>
        <w:pStyle w:val="a3"/>
      </w:pPr>
      <w:r>
        <w:t xml:space="preserve">　　所以《禮記》有講到，「人有禮則安」。這個人有禮了，安定，安全；家庭有禮了，也才能安定；團體亦如是。「無禮則危」，一個人無禮了，他有時候得罪人，會惹來災禍；一個家都沒有禮了，這個家庭危險。「故曰：禮者不可不學也。」禮一定要學。</w:t>
      </w:r>
      <w:r>
        <w:t xml:space="preserve"> </w:t>
      </w:r>
    </w:p>
    <w:p w14:paraId="4D706049" w14:textId="77777777" w:rsidR="005B13E1" w:rsidRDefault="005B13E1">
      <w:pPr>
        <w:pStyle w:val="a3"/>
      </w:pPr>
      <w:r>
        <w:t xml:space="preserve">　　諸位同學，好像我們大一李越老師教《常禮舉要》。這門功課很重要，我想不要等到大一上課，李炳南老師《常禮舉要講錄》、徐醒民老師《常禮舉要講記》有時間多學。「道德仁義，非禮不成」，一定要有禮這個基礎，我們道德仁義才能不斷提升。《禮記》又說，「禮者自卑而尊人」，我們能恭敬別人，相處起來非常和樂、和順，我們要屈己，然後能尊重他人。所以《禮記》開篇，「毋不敬」。《無量壽經》，「德遵普賢大士之德」，首先就是禮敬諸佛。好，所以這一品經，我們明天再深入來探討。</w:t>
      </w:r>
      <w:r>
        <w:t xml:space="preserve"> </w:t>
      </w:r>
    </w:p>
    <w:p w14:paraId="6B2AA2F0" w14:textId="77777777" w:rsidR="005B13E1" w:rsidRDefault="005B13E1">
      <w:pPr>
        <w:pStyle w:val="a3"/>
      </w:pPr>
      <w:r>
        <w:t xml:space="preserve">　　今天就跟大家交流到這裡。阿彌陀佛！　　</w:t>
      </w:r>
    </w:p>
    <w:sectPr w:rsidR="005B13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CECF1" w14:textId="77777777" w:rsidR="005B13E1" w:rsidRDefault="005B13E1" w:rsidP="00721951">
      <w:r>
        <w:separator/>
      </w:r>
    </w:p>
  </w:endnote>
  <w:endnote w:type="continuationSeparator" w:id="0">
    <w:p w14:paraId="7742E19E" w14:textId="77777777" w:rsidR="005B13E1" w:rsidRDefault="005B13E1" w:rsidP="00721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1526" w14:textId="77777777" w:rsidR="005B13E1" w:rsidRDefault="005B13E1" w:rsidP="00721951">
      <w:r>
        <w:separator/>
      </w:r>
    </w:p>
  </w:footnote>
  <w:footnote w:type="continuationSeparator" w:id="0">
    <w:p w14:paraId="178E2B5E" w14:textId="77777777" w:rsidR="005B13E1" w:rsidRDefault="005B13E1" w:rsidP="007219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51"/>
    <w:rsid w:val="005B13E1"/>
    <w:rsid w:val="0072195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528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9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9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9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9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2726</Words>
  <Characters>15541</Characters>
  <Application>Microsoft Office Word</Application>
  <DocSecurity>0</DocSecurity>
  <Lines>129</Lines>
  <Paragraphs>36</Paragraphs>
  <ScaleCrop>false</ScaleCrop>
  <Company/>
  <LinksUpToDate>false</LinksUpToDate>
  <CharactersWithSpaces>18231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