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8F11" w14:textId="77777777" w:rsidR="0021415B" w:rsidRDefault="0021415B">
      <w:r>
        <w:t xml:space="preserve">《論語講要》上論學習分享　　成德法師主講　　（第八集）　　</w:t>
      </w:r>
      <w:r>
        <w:t>2022/3/7</w:t>
      </w:r>
      <w:r>
        <w:t xml:space="preserve">　　台灣高雄　　檔名：</w:t>
      </w:r>
      <w:r>
        <w:t xml:space="preserve">55-229-0008 </w:t>
      </w:r>
    </w:p>
    <w:p w14:paraId="11186202" w14:textId="77777777" w:rsidR="0021415B" w:rsidRDefault="0021415B">
      <w:pPr>
        <w:pStyle w:val="a3"/>
      </w:pPr>
      <w:r>
        <w:t xml:space="preserve">　　成德法師：諸位傳統文化的同道們，大家吉祥。</w:t>
      </w:r>
      <w:r>
        <w:t xml:space="preserve"> </w:t>
      </w:r>
    </w:p>
    <w:p w14:paraId="6F74B09A" w14:textId="77777777" w:rsidR="0021415B" w:rsidRDefault="0021415B">
      <w:pPr>
        <w:pStyle w:val="a3"/>
      </w:pPr>
      <w:r>
        <w:t xml:space="preserve">　　我們上次跟大家交流到修學應有的觀念與態度，談到第四點聖教是內學。我們透過幾句經典的教誨來體會聖學是向內不是向外，向外就容易著相、就容易見人過，這也是修學上一個誤區，幾乎每一個修身的人都要面臨這樣的考試。當然，我們有正確的觀念態度就能關關難過關關可以過。修身、修行說難不難，因為經上告訴我們「聖狂之分，在乎一念」。「聖罔念則作狂」，本有的明德，假如我們隨順煩惱習氣，就聖罔念則作狂，我們就被煩惱控制住；但是「狂克念則作聖」，我們能克念，就像《論語》當中說的「克己復禮為仁」，這是顏回問仁，孔子指導克己復禮為仁，克己功夫就下在根本上，克念作聖，不怕念起，只怕覺遲。</w:t>
      </w:r>
      <w:r>
        <w:t xml:space="preserve"> </w:t>
      </w:r>
    </w:p>
    <w:p w14:paraId="6AA807E4" w14:textId="77777777" w:rsidR="0021415B" w:rsidRDefault="0021415B">
      <w:pPr>
        <w:pStyle w:val="a3"/>
      </w:pPr>
      <w:r>
        <w:t xml:space="preserve">　　我們向外執著、見人過，因為一見人過我們內在的煩惱就會起現行。哪個煩惱起現行？貪瞋痴慢疑都起現行。我們細細去觀照念頭，就像《了凡四訓》指導我們的，「從心源隱微處，默默洗滌。純是濟世之心則為端，苟有一毫媚世之心即為曲」。了凡先生用一毫提醒我們什麼？不能夾雜習氣在裡面。因為性相近，習相遠，有了習氣它會起作用，差之毫釐，謬以千里，它會一直發展。就像貪欲你不遏制它，懲忿窒欲，欲望要懂得調伏，慢慢欲望要淡，不能讓它增長。「欲如水」，欲望像水一樣，「不遏則滔天」，我們不窒欲，儒家講懲忿窒欲、遷善改過，這是修學的重點。</w:t>
      </w:r>
      <w:r>
        <w:t xml:space="preserve"> </w:t>
      </w:r>
    </w:p>
    <w:p w14:paraId="4B43B116" w14:textId="77777777" w:rsidR="0021415B" w:rsidRDefault="0021415B">
      <w:pPr>
        <w:pStyle w:val="a3"/>
      </w:pPr>
      <w:r>
        <w:t xml:space="preserve">　　在白鹿洞書院列了傳統文化學習的綱領，師長老人家還特別指定我們要來深入學習。我們都了解綱領就包含全部，綱舉目張。書院揭示了學習的內容五倫大道，父子有親、君臣有義、夫婦有別、長幼有序、朋友有信。而且五倫跟我們密切相關，我們每一天所接觸的人事境緣沒有離開五倫的。可能有人想，我再加一倫、再加兩倫行不行？古人是入了境界的，所以他通達人性、通達人情事理，我們不要自作聰明。孔子都說「述而不作，信而好古」，難道我們的智慧超過孔子？修學很重要的態度，我們上面提到第三個重點，真誠恭敬，就依孔子為榜樣，述而不作，信而好古。我們要反問自己，這五倫關係我有沒有愈處理愈好？要這樣勘驗自己。</w:t>
      </w:r>
      <w:r>
        <w:t xml:space="preserve"> </w:t>
      </w:r>
    </w:p>
    <w:p w14:paraId="7EED6B1C" w14:textId="77777777" w:rsidR="0021415B" w:rsidRDefault="0021415B">
      <w:pPr>
        <w:pStyle w:val="a3"/>
      </w:pPr>
      <w:r>
        <w:t xml:space="preserve">　　剛剛一開始提到，我們學傳統文化有很多誤區，其中一個誤區就是我們提的第四點，聖教是內學，不能向外見人過。另一個誤區又落入自欺，沒有好好檢查自己的修學狀態。修學最怕的是自己出賣自己，不肯面對問題。修身跟治病一樣，治病愈早面對病因愈早能夠痊癒。我們假如鴕鳥心態，不願意去面對自己的習氣，不願意去面對五倫的問題，拖愈久愈難處理。為什麼現在好像我們覺得所面對的問題挑戰都很大？因為很可能我們都拖很久沒有去面對它。</w:t>
      </w:r>
      <w:r>
        <w:t xml:space="preserve"> </w:t>
      </w:r>
    </w:p>
    <w:p w14:paraId="7533145E" w14:textId="77777777" w:rsidR="0021415B" w:rsidRDefault="0021415B">
      <w:pPr>
        <w:pStyle w:val="a3"/>
      </w:pPr>
      <w:r>
        <w:t xml:space="preserve">　　中國文化的學問很微妙，中醫跟修身是相通的。扁鵲是很有名的醫生，他們有三兄弟。扁鵲，人家生重病他把他治好，當代的人很佩服他，覺得他是神醫。他說，我有三個兄弟，我的醫術是最差的。他的二哥醫術，人家有小病他就能把它治好，不用等到還要開刀、還要傷筋動骨，不用。他的大哥是還沒有病顯現就能把它調理好，根本不會有病出現。治病跟修身齊家治國相通的，在中醫界有上工治未病，還沒生病就治好了，真正學中醫學通的人能做宰相，都是相通的。</w:t>
      </w:r>
      <w:r>
        <w:t xml:space="preserve"> </w:t>
      </w:r>
    </w:p>
    <w:p w14:paraId="43A15C73" w14:textId="77777777" w:rsidR="0021415B" w:rsidRDefault="0021415B">
      <w:pPr>
        <w:pStyle w:val="a3"/>
      </w:pPr>
      <w:r>
        <w:lastRenderedPageBreak/>
        <w:t xml:space="preserve">　　提到這裡也是我們接下來會討論到的，傳統文化強調悟性、重視領悟。在修學應建立的觀念與態度我們列了十四條，其中有一條（第十條）就是重視領悟。</w:t>
      </w:r>
      <w:r>
        <w:t xml:space="preserve"> </w:t>
      </w:r>
    </w:p>
    <w:p w14:paraId="20647CD3" w14:textId="77777777" w:rsidR="0021415B" w:rsidRDefault="0021415B">
      <w:pPr>
        <w:pStyle w:val="a3"/>
      </w:pPr>
      <w:r>
        <w:t xml:space="preserve">　　在五倫關係我們要不自欺的去面對，儒家的大儒有沒有哪個是逃避不去面對境界的？我看是沒有。學習的內容是五倫大道，人無倫外之人，學無倫外之學。</w:t>
      </w:r>
      <w:r>
        <w:t xml:space="preserve"> </w:t>
      </w:r>
    </w:p>
    <w:p w14:paraId="4A156459" w14:textId="77777777" w:rsidR="0021415B" w:rsidRDefault="0021415B">
      <w:pPr>
        <w:pStyle w:val="a3"/>
      </w:pPr>
      <w:r>
        <w:t xml:space="preserve">　　接著學習的次第，博學、審問、慎思、明辨、篤行，我們前面都有探討到。而篤行，古人在一切經論當中挑了篤行的綱領，立身就是修身，立身、處事、接物。我們現在討論的重點都沒有離開這三個重點，因為修學一定要掌握綱領，這又是其中一個重要的修學觀念。你不掌握綱領修學會跑到枝末上面去，那又是一個誤區，變成捨本逐末的修身。觀念指導我們修行，不然大學之道，我們在修學的過程有很多岔路，一個念頭不對，跟正確的觀念心態不相應，學得慢慢就偏出去。我們在進入經文之前跟大家交流學《論語》應有的觀念與態度是有這樣的考慮，建立起正確的觀念態度，我們在菩提道上不會走偏。</w:t>
      </w:r>
      <w:r>
        <w:t xml:space="preserve"> </w:t>
      </w:r>
    </w:p>
    <w:p w14:paraId="31B77EED" w14:textId="77777777" w:rsidR="0021415B" w:rsidRDefault="0021415B">
      <w:pPr>
        <w:pStyle w:val="a3"/>
      </w:pPr>
      <w:r>
        <w:t xml:space="preserve">　　在立身裡面，「言忠信，行篤敬」，這告訴我們要誠敬，真誠恭敬。「懲忿窒欲，遷善改過」，跟佛家教導不貪、不瞋、不痴很相應，懲忿，不瞋；窒欲，不貪；遷善改過，不愚痴、明辨是非。我們剛剛講到，自己見人過其實裡面貪瞋痴慢疑都起現行。貪是貪欲，欲如水，古人善於譬喻，讓我們體會欲望像水一樣，你不遏制它，它可以變成濁浪滔天。那個時候就麻煩了，就阻止不了了，你看海嘯來了很嚴重，滔天大浪。這是比喻。「忿如火」，一個人情緒上來你不遏制它，「不遏則燎原」，星星之火可以燎原，脾氣就愈來愈放縱，本來只是一件小事，情緒起來沒有遏制，結果可能自己都惹來殺身之禍，甚至波及全家。《論語》裡面也指導到，「一朝之忿」，忿怒，「忘其身，以及其親」，忘其身，忽略了對自己的安危，當然首先一生氣暴怒就傷肝，而且會波及家人，「非惑與」，這個人不是太迷惑了嗎？迷惑就是愚痴，愚痴就是不明白真理。真理是什麼？凡所有相皆是虛妄。我們之所以生氣就是著相、當真，比方想到哪個人對我們講的那句話，每次想到就氣得半死。大家想想，那句話還在嗎？那都十年前的話了，怎麼每次想都那麼生氣？那句話已經緣聚緣散了，是我們自討苦吃來折磨自己，放在心上揮之不去。學傳統文化首先要自愛，別自</w:t>
      </w:r>
      <w:r>
        <w:t>己折磨自己。要用心如鏡，鏡子不會放東西在上面，一放它再照其他的東西就照不清楚。我們接下來又會提到，我們怎麼探討回來都是這些觀念態度，我們先把它掌握住。</w:t>
      </w:r>
      <w:r>
        <w:t xml:space="preserve"> </w:t>
      </w:r>
    </w:p>
    <w:p w14:paraId="678D26B5" w14:textId="77777777" w:rsidR="0021415B" w:rsidRDefault="0021415B">
      <w:pPr>
        <w:pStyle w:val="a3"/>
      </w:pPr>
      <w:r>
        <w:t xml:space="preserve">　　我們見人過首先裡面有貪求，要求別人。我們對他有要求，他沒照我們的意思我們很生氣，裡面有貪，裡面有瞋，著相，明明凡所有相皆是虛妄，我們把它當真。黃念祖老師有比喻，夢幻泡影，一切呈現在我們眼前的現象是夢幻泡影。大家小時候有沒有玩過肥皂泡？一吹好多個球出來，停多久？沒幾秒鐘就破了，夢幻泡，泡影。要不要計較？想想都是肥皂泡，幹嘛這麼較真？如露亦如電，應作如是觀。我們了解真相才不會著相，不然一著相就愚痴。真心一法不立，我們結果裡面那麼多東西。用心要如鏡，鏡子裡面沒有放東西它才可以照得清清楚楚。我們心裡一放東西看人看事都有偏頗，這太重要了。只要我們看人看事偏頗，這事只要有我們插手就會愈搞愈複雜、愈搞愈糟，因為我們用的是煩惱、用的是妄心去處理事。</w:t>
      </w:r>
      <w:r>
        <w:t xml:space="preserve"> </w:t>
      </w:r>
    </w:p>
    <w:p w14:paraId="2D12DB13" w14:textId="77777777" w:rsidR="0021415B" w:rsidRDefault="0021415B">
      <w:pPr>
        <w:pStyle w:val="a3"/>
      </w:pPr>
      <w:r>
        <w:t xml:space="preserve">　　孔子解決事情怎麼用心的？「空空如也」，《論語》裡面也有。他的心沒有任何染著，沒有放什麼東西，心裡連一個空也不放，叫「空空」；「如也」，真心本來就是這樣，我們不去染污它，它本來如是，本自清淨、本不生滅、本自具足、本不動</w:t>
      </w:r>
      <w:r>
        <w:lastRenderedPageBreak/>
        <w:t>搖，而且它還能生萬法。真心起作用自利利他，明德、親民、止於至善。真心能起很大的作用，所以孔子才說「一日克己復禮，天下歸仁焉」。一日克己復禮就是我們能用真心，天下都可以歸仁，更何況是齊家。家不能齊不能責怪家人，就是我們接下來一起探討到一半的，應該是要「行有不得，反求諸己」，這也是白鹿洞書院挑的其中一個綱領。我們剛剛談的立身，言忠信，行篤敬；懲忿窒欲，遷善改過。</w:t>
      </w:r>
      <w:r>
        <w:t xml:space="preserve"> </w:t>
      </w:r>
    </w:p>
    <w:p w14:paraId="476B4244" w14:textId="77777777" w:rsidR="0021415B" w:rsidRDefault="0021415B">
      <w:pPr>
        <w:pStyle w:val="a3"/>
      </w:pPr>
      <w:r>
        <w:t xml:space="preserve">　　第二處事，處理事情。處理事情的原理原則那麼多，老祖宗厲害，只選一句，「正其誼不謀其利，明其道不計其功」，就是我們處理事情依道義為標準，絕對不能摻雜功利思想。功利就是貪，真心就慢慢偏了，因地不真，果招迂曲。這條傳統文化之路靡不有初，都有不錯的開始，鮮克有終，能走到最後不染著不多。最厲害的財色名利四大關，絲毫不能染著，一染著就開始起變化，就像我們剛剛說的欲如水，不遏則滔天。有學傳統文化愈學脾氣愈大的，不學脾氣還沒那麼大，學了懂一些道理又拿去要求別人，脾氣更大，真的會燎原。了凡先生用「一毫」，我們不能把一毫這個詞給滑過去，只要我們把它滑過去，就不能從自己心源隱微處去下功夫、去默默洗滌，那我們就落入一個誤區，就是自己騙自己。好多誤區，假如沒有察覺是誤區，可能幾十年都回不了頭，當局者迷，旁觀者清。</w:t>
      </w:r>
      <w:r>
        <w:t xml:space="preserve"> </w:t>
      </w:r>
    </w:p>
    <w:p w14:paraId="78DA06C9" w14:textId="77777777" w:rsidR="0021415B" w:rsidRDefault="0021415B">
      <w:pPr>
        <w:pStyle w:val="a3"/>
      </w:pPr>
      <w:r>
        <w:t xml:space="preserve">　　我們上節課討論到孔子的感嘆，「已矣乎，吾未見能見其過而內自訟者也」。應該大家還有印象，當然也不一定有印象，因為按照科學家的實驗，一個東西要學二十一遍才記得住，我們也才二三遍。修行有另外一個態度很重要，要主動，人家推不行的。我們一個禮拜才一起探討一次，假如這次以外我們從來沒有把《論語講要》打開再複習複習，修學要得力不容易。為什麼？薰習的功夫不夠。古人提醒我們，三日不讀書面目可憎。假如我們一個禮拜只是一起聽課，之後就沒有把《論語講要》打開，古人的功夫是三日不讀書面目可憎，我們現在多久不打開書就面目可憎？我們要有科學發展觀，要有動態的觀察才能護念好自己。我們當下還在讀經，旁邊有人做了哪個我們不高興的動作，本來還讀著經，轉個頭就罵人。不要說三日不讀書，一轉頭就面目可憎。都要自己觀察自己，別人又不可能二十四小時跟我們在一起；再說，縱使別人跟我們在一起，我們又不接受人家勸也沒辦法。</w:t>
      </w:r>
      <w:r>
        <w:t xml:space="preserve"> </w:t>
      </w:r>
    </w:p>
    <w:p w14:paraId="5F435649" w14:textId="77777777" w:rsidR="0021415B" w:rsidRDefault="0021415B">
      <w:pPr>
        <w:pStyle w:val="a3"/>
      </w:pPr>
      <w:r>
        <w:t xml:space="preserve">　　曾經，這都已經是十六七年前的事情，我跟一位長輩，他應該是大我三十歲，有，他都退休了，我當時候才三十出頭。跟他正談著話，他笑著跟我談話，突然旁邊有個啥事馬上轉九十度開罵，罵了幾句回過頭來繼續對我笑。我當時候雞皮疙瘩都起來了，變臉到這樣的功夫也不簡單，一下轉個頭又是另外一個臉。修行得要用真心，真心沒有變，怎麼可以變那麼快？說實在的，當事人這麼面對我，他自己有沒有察覺他變臉變很快？他假如有察覺就不會這樣。要言行忠信，表裡相應。</w:t>
      </w:r>
      <w:r>
        <w:t xml:space="preserve"> </w:t>
      </w:r>
    </w:p>
    <w:p w14:paraId="355225BB" w14:textId="77777777" w:rsidR="0021415B" w:rsidRDefault="0021415B">
      <w:pPr>
        <w:pStyle w:val="a3"/>
      </w:pPr>
      <w:r>
        <w:t xml:space="preserve">　　我們察覺到，我們假如不觀照有個習氣會現前，諂富驕貧、厭故喜新。看到有錢的人、看到地位高的人我們的態度媚，有一毫媚世之心則為曲，就起作用。要平等恭敬才是在修身，對人態度不一樣都要觀照自己的心念，有分別、有執著、有高下。</w:t>
      </w:r>
      <w:r>
        <w:t xml:space="preserve"> </w:t>
      </w:r>
    </w:p>
    <w:p w14:paraId="2B7E5066" w14:textId="77777777" w:rsidR="0021415B" w:rsidRDefault="0021415B">
      <w:pPr>
        <w:pStyle w:val="a3"/>
      </w:pPr>
      <w:r>
        <w:t xml:space="preserve">　　比方就有人提醒我，別人在你面前都會表現得很好，對別人就不是這樣。我在這裡得要提醒，假如大家對我的態度跟別人不一樣，這又是一個誤區，要禮敬一切人。孔子《禮記》一開篇「曲禮」第一句「毋不敬」，對人、對事、對物都要恭敬。後來我就開始留心觀察，為什麼我要觀察？因為我們要用人，用錯人這個事就黃了，甚至還會造成大眾信心喪失。用人是我們的因緣、我們手上的權，權是為了要把事辦好，</w:t>
      </w:r>
      <w:r>
        <w:lastRenderedPageBreak/>
        <w:t>權不是要耀武揚威，那可不是開玩笑的，權愈大因果愈重。「弄權一時，淒涼萬古」，這句話是《菜根譚》第一句。假如我們學了前面的課程，知道「未知生，焉知死」，知道有輪迴，真的弄權一時不只淒涼萬古，要墮到惡道長劫輪迴，黃念祖老師說三途一墮五千劫。</w:t>
      </w:r>
      <w:r>
        <w:t xml:space="preserve"> </w:t>
      </w:r>
    </w:p>
    <w:p w14:paraId="27DF2E40" w14:textId="77777777" w:rsidR="0021415B" w:rsidRDefault="0021415B">
      <w:pPr>
        <w:pStyle w:val="a3"/>
      </w:pPr>
      <w:r>
        <w:t xml:space="preserve">　　很多人羨慕可以當領導好好，因果很重的，用錯人有責任。我們當老師的沒有好好教學生，沒有從根本教他，他以後犯罪我們也有連帶責任。在古代，你推薦的人出問題連帶處分，這很有道理，因為你有責任。比方你是私塾老師，你的學生打人鬥毆，老師要判罪，你沒有用心教。現在連孩子犯錯家長也覺得跟他沒關，沒有責任心。我們用人要觀察清楚，有東方儒釋道教誨的國度真有深入的，要啟用一個主管一定去做家庭訪問，了解了解他真實的修養，不能只聽他講。而且說實在的，真有修養的人講得少做得多，這也是一種判斷，「剛毅木訥，近仁」，「巧言令色，鮮矣仁」。</w:t>
      </w:r>
      <w:r>
        <w:t xml:space="preserve"> </w:t>
      </w:r>
    </w:p>
    <w:p w14:paraId="37FE14E2" w14:textId="77777777" w:rsidR="0021415B" w:rsidRDefault="0021415B">
      <w:pPr>
        <w:pStyle w:val="a3"/>
      </w:pPr>
      <w:r>
        <w:t xml:space="preserve">　　《論語》學下來，其中有一個能力我們要培養起來，就是看人。我們冷靜冷靜思考，人的一生最關鍵的點都跟看人有關。十幾歲，擇友，你選擇朋友錯了就麻煩了，「友直，友諒，友多聞，益矣」，這對了；「友便辟，友善柔，友便佞，損矣」。我們觀察看看，在十幾歲那時候交錯朋友快速墮落，染上一堆習氣，後面想改難。再來繼續，入社會你跟錯人，整個對事業經營的思想觀念就偏了。你幹哪一行要用能力判斷，你跟什麼樣的領導要判斷。成德的觀察，比方這個領導很傲慢，你跟著他幹一年傲慢一定會增長，因為人不可能不受環境影響，你天天見他怎麼可能不受他影響。除非我們有高度的警覺性，看到身邊的人習氣現前，我們馬上見人惡即內省。但是有這樣功夫的也不多，我們現在還得要善友為依，孟母要三遷，要幫孩子選擇環境。不要說小孩要選擇環境，我們的戒定功夫還沒有成就，還要慎選團體。我們說沒問題，我到團體去解放全團體。大家要知道，要理智，不能感情用事，要度德量力。</w:t>
      </w:r>
      <w:r>
        <w:t xml:space="preserve"> </w:t>
      </w:r>
    </w:p>
    <w:p w14:paraId="2973EE75" w14:textId="77777777" w:rsidR="0021415B" w:rsidRDefault="0021415B">
      <w:pPr>
        <w:pStyle w:val="a3"/>
      </w:pPr>
      <w:r>
        <w:t xml:space="preserve">　　《論語》裡面後面又有教，交朋友，你會受他影響，那你要先敬而遠之，你會受到他不好的影響，你先敬而遠之。假如你德行已經夠了，那你可以尊賢而容眾，嘉善而矜不能。你能包容他，你能感化他，不受他影響，那沒問題，不然還是要可者與之，不可者拒之。先提高自己的功夫再說，不然我們本來要度眾生，最後被眾生度走。</w:t>
      </w:r>
      <w:r>
        <w:t xml:space="preserve"> </w:t>
      </w:r>
    </w:p>
    <w:p w14:paraId="5F8FB580" w14:textId="77777777" w:rsidR="0021415B" w:rsidRDefault="0021415B">
      <w:pPr>
        <w:pStyle w:val="a3"/>
      </w:pPr>
      <w:r>
        <w:t xml:space="preserve">　　人生的過程都要會看人，今天你做領導知人善任。結果我們不會看人，用錯一個人，公司倒了、團體毀了。《資治通鑑》這部書從哪裡談起？就從一個歷史公案，智伯。一個大家族，但是智伯太傲慢，最後把一個大家族搞垮了。司馬光先生總結，一個國家、一個大家族滅亡就是因為用了才勝德的子孫或者大臣，最後就亡了。領導者作之君、作之親、作之師，君親師要時時能提得起領導才能做得好。不要說領導，當爸爸、當媽媽要做得好，都要作之君、作之親、作之師，偏了都不行。比方當父親，我有作之君、作之親，但我沒有作之師，好多機會點你就錯過了，孩子可能就會偏出去，還要循循善誘，抓住機會點。我們哪個角色出問題，一定是君親師沒有很好的去落實。而作之君裡面很重要的知人善任，不能用錯。</w:t>
      </w:r>
      <w:r>
        <w:t xml:space="preserve"> </w:t>
      </w:r>
    </w:p>
    <w:p w14:paraId="2732D5C7" w14:textId="77777777" w:rsidR="0021415B" w:rsidRDefault="0021415B">
      <w:pPr>
        <w:pStyle w:val="a3"/>
      </w:pPr>
      <w:r>
        <w:t xml:space="preserve">　　其實成德現在在分析給你們聽是戴罪立功，我以前這些都沒有深入就做了領導，又做了老師，所以做錯很多事情，用錯很多人。聖賢祖宗慈悲，還讓成德有戴罪立功的機會。但是前事不忘後事之師，我不僅要提醒我自己，跟大家有緣，我們要互相勉</w:t>
      </w:r>
      <w:r>
        <w:lastRenderedPageBreak/>
        <w:t>勵、互相護念。成德因為要用對人，慢慢從《群書治要》裡面懂得觀察人。孔子說：「視其所以，觀其所由，察其所安，人焉廋哉？人焉廋哉？」我們之後都會細講這些句子。</w:t>
      </w:r>
      <w:r>
        <w:t xml:space="preserve"> </w:t>
      </w:r>
    </w:p>
    <w:p w14:paraId="64400ACF" w14:textId="77777777" w:rsidR="0021415B" w:rsidRDefault="0021415B">
      <w:pPr>
        <w:pStyle w:val="a3"/>
      </w:pPr>
      <w:r>
        <w:t xml:space="preserve">　　比方這個人跟他太太來見我，對他太太態度很好，都笑笑的。結果後來我了解，他對別人的時候都當場跟他太太說，「妳不要說了，妳給我閉嘴」。在我面前一次都沒有，這代表什麼？他在諂媚我，在我面前保持好形象，在別人不是這樣。說實在的挺可悲的，欺人的前提是什麼？先自欺，先把自己的慧命給賣了。《大學》講「毋自欺也」，這是慎獨的功夫，不能騙自己。</w:t>
      </w:r>
      <w:r>
        <w:t xml:space="preserve"> </w:t>
      </w:r>
    </w:p>
    <w:p w14:paraId="07EB8709" w14:textId="77777777" w:rsidR="0021415B" w:rsidRDefault="0021415B">
      <w:pPr>
        <w:pStyle w:val="a3"/>
      </w:pPr>
      <w:r>
        <w:t xml:space="preserve">　　「勿諂富」不只是針對貧賤富貴而已，假如沒有高度的反觀能力，我們還沒學傳統文化以前的習氣都會現前，覺得這個人比較有權力、這個人影響大就會去媚。其實用這樣的心，哪怕遇到最好的老師學不到東西。所以我們得格物，格除這些習氣，格除這些物欲，要從誠敬心下功夫，不能虛偽，不能人前人後不一樣。</w:t>
      </w:r>
      <w:r>
        <w:t xml:space="preserve"> </w:t>
      </w:r>
    </w:p>
    <w:p w14:paraId="71A823F5" w14:textId="77777777" w:rsidR="0021415B" w:rsidRDefault="0021415B">
      <w:pPr>
        <w:pStyle w:val="a3"/>
      </w:pPr>
      <w:r>
        <w:t xml:space="preserve">　　老祖宗有智慧，你處理所有的事情標準就是道義，沒有功利。一絲一毫的功利都要放下，這才純是濟世之心、純是愛人之心，不能一毫媚世、不能一毫憤世之心。《了凡四訓》大家要多讀，真的修身的路上所有的問題它都給我們點出來，真是寶書。這部書是明朝了凡先生寫的，結果日本把它奉為治國寶典，可不能我們自己中國人、華人不珍惜。</w:t>
      </w:r>
      <w:r>
        <w:t xml:space="preserve"> </w:t>
      </w:r>
    </w:p>
    <w:p w14:paraId="5A7856FA" w14:textId="77777777" w:rsidR="0021415B" w:rsidRDefault="0021415B">
      <w:pPr>
        <w:pStyle w:val="a3"/>
      </w:pPr>
      <w:r>
        <w:t xml:space="preserve">　　最後，立身、處事、接物，古人挑了兩句：第一句，「行有不得，反求諸己」，這是忠，對自己，盡己之謂忠，我得把我的心守好，不能向外著相見人過；第二句，「己所不欲，勿施於人」，恕。白鹿洞書院這綱領也很有智慧，挑兩句就是忠恕之道。我們現在探討忠，行有不得，反求諸己。</w:t>
      </w:r>
      <w:r>
        <w:t xml:space="preserve"> </w:t>
      </w:r>
    </w:p>
    <w:p w14:paraId="55ADA117" w14:textId="77777777" w:rsidR="0021415B" w:rsidRDefault="0021415B">
      <w:pPr>
        <w:pStyle w:val="a3"/>
      </w:pPr>
      <w:r>
        <w:t xml:space="preserve">　　「孟子曰：愛人不親反其仁。」我有一個大學同學，我們認識很多年，我們有共同的朋友。他有一次就很生氣的跟我說，你看我們這些同學，我常常聯絡他，你一年打不到一二次電話，為什麼他們跟你一講電話、一見面親得不得了，我花那麼多時間，感覺對我都不夠親？愛人不親反其仁，其實最根本的是什麼？根本的是他是有目的性去關心、去愛護人家。有一毫憤世之心則為曲，你要純是愛人之心。明明愛人，為什麼會生氣？因為有目的、有求，我對他好，希望他對我好。結果付出了一段時間，看對方不是很有</w:t>
      </w:r>
      <w:r>
        <w:t>feedback</w:t>
      </w:r>
      <w:r>
        <w:t>就生氣，這叫因地不真，果招迂曲。愛人不親反其仁。脾氣大也有一個原因，就是付出要求人家回報，就會脾氣跟著大。「治人不治反其智」，我們管理一個團體沒有管理好，我的智慧不夠，我要經一事長一智，前事不忘後事之師。「禮人不答反其敬」，敬人者人恆敬之，奇怪，我怎麼敬人人家不理睬我？可能人家很敏銳，知道我是虛情假意做樣子的，他可能在提醒我，禮人不答反其敬。「行有不得者，皆反求諸己，其身正而天下歸之」，這句話就跟「一日克己復禮，天下歸仁焉」很相應。要內聖，自己要克己復禮、反求諸己才能外王，修齊治平是外王。「《詩》云：『永言配命，自求多福。』」真的命運是掌握在自己手裡的，福田靠心耕。</w:t>
      </w:r>
      <w:r>
        <w:t xml:space="preserve"> </w:t>
      </w:r>
    </w:p>
    <w:p w14:paraId="0109DB42" w14:textId="77777777" w:rsidR="0021415B" w:rsidRDefault="0021415B">
      <w:pPr>
        <w:pStyle w:val="a3"/>
      </w:pPr>
      <w:r>
        <w:t xml:space="preserve">　　「因事相爭，焉知非我之不是，須平心暗想」，這是《朱子治家格言》教導的。請教大家，我們這個禮拜有沒有剛好在五倫關係、在跟家人相處當中有一點摩擦，在那個當下我們想到了這句因事相爭焉知非我之不是，妳突然把脾氣轉過來，然後跟他</w:t>
      </w:r>
      <w:r>
        <w:lastRenderedPageBreak/>
        <w:t>說對不起、對不起，結果對方眼睛瞪得很大看著妳，這是我老婆嗎？不知道大家這個禮拜家裡面有沒有上演這樣的戲碼？本來是要發脾氣的，突然焉知非我之不是，須平心暗想，然後你家裡的人也覺得你變了。有這樣的案例可以跟大家分享一下。家庭裡面磕磕碰碰在所難免，重點是我們用什麼心境去面對，用對心事事是好事。</w:t>
      </w:r>
      <w:r>
        <w:t xml:space="preserve"> </w:t>
      </w:r>
    </w:p>
    <w:p w14:paraId="722D15AA" w14:textId="77777777" w:rsidR="0021415B" w:rsidRDefault="0021415B">
      <w:pPr>
        <w:pStyle w:val="a3"/>
      </w:pPr>
      <w:r>
        <w:t xml:space="preserve">　　有請我們朱仁者。</w:t>
      </w:r>
      <w:r>
        <w:t xml:space="preserve"> </w:t>
      </w:r>
    </w:p>
    <w:p w14:paraId="46A51EC8" w14:textId="77777777" w:rsidR="0021415B" w:rsidRDefault="0021415B">
      <w:pPr>
        <w:pStyle w:val="a3"/>
      </w:pPr>
      <w:r>
        <w:t xml:space="preserve">　　朱居士：阿彌陀佛，尊敬的法師、諸位同道中人，大家吉祥。剛剛師父講變臉，以前孩子小的時候我是沒有觀察自己也很會變臉。為什麼？對朋友講話很開心，轉過來之後看我的孩子臉就黑了，我沒有觀察到。我女兒跟我講，妳看這樣會變臉，跟人家在笑嘻嘻，對我們就臉黑黑。孩子提醒了我之後，我就注意觀察這點，就改正這個問題。師父講善友為依是很重要的，人家來提醒我們接受，我們就可以改過來。</w:t>
      </w:r>
      <w:r>
        <w:t xml:space="preserve"> </w:t>
      </w:r>
    </w:p>
    <w:p w14:paraId="479AC5FB" w14:textId="77777777" w:rsidR="0021415B" w:rsidRDefault="0021415B">
      <w:pPr>
        <w:pStyle w:val="a3"/>
      </w:pPr>
      <w:r>
        <w:t xml:space="preserve">　　第二點就是夫妻相處。昨晚剛剛，我先生什麼事情很容易生氣，我就開始一直嘮叨嘮叨嘮叨。突然一個畫面出現，師父的爸爸在教導師父的時候他的媽媽在旁邊是怎樣做的，那個畫面就出現了。我想我的先生在教育孩子的時候我就靜靜，讓他慢慢發洩，因為師父說（我是家庭主婦）先生在外面工作壓力很大，讓他舒緩，即便他是在罵罵罵，妳就讓他罵，不然他悶在裡面也是不好。聽了師父的話，好，就讓他講，妳就靜靜就好。因為他想很倒霉，我想這個，這個事情就發生，我就說其實這證明你念佛功夫得力，為什麼？心想事成。所以你要轉，你要想好的東西，好的東西就成就，如果你想不好的東西就實現了。你念佛功夫得力，所以你以後要想好的，這樣不是很好嗎？這樣鼓勵他，過後他就說我要想好的。這是昨天發生的事情，讓他發洩完之後，等到晚上要睡覺的時候他就會來跟妳道歉。</w:t>
      </w:r>
      <w:r>
        <w:t xml:space="preserve"> </w:t>
      </w:r>
    </w:p>
    <w:p w14:paraId="17AA1A88" w14:textId="77777777" w:rsidR="0021415B" w:rsidRDefault="0021415B">
      <w:pPr>
        <w:pStyle w:val="a3"/>
      </w:pPr>
      <w:r>
        <w:t xml:space="preserve">　　所以想想真的我們做太太的學了傳統文化、師父的教導，因為師父時常心很柔軟、很包容、很體恤，我們要學到這種心境，家庭一定就會和諧。我們不跟他計較，以前我是理直氣壯糾正他，現在漸漸明白了，師父講要理直氣和，要和，所以也要站在他的立場。因為我們沒有工作，我們不知道外面的壓力多大，所以我們會覺得，只有你工作壓力大嗎？我在家裡做家庭主婦，照顧孩子、家庭也是壓力大。但是在比較上，我們家庭主婦還有學聖教，他們都沒有時間學，所以我們更加要讓他知道，我們學了之後給這個家帶來的氣氛很和諧，這樣他會更認同我們的學習是對的。他回到家覺得很舒服，即便妳不跟他講話，妳讓他放鬆，他回來用了晚餐之後放鬆，他就很歡喜，他感受到家很舒服，明天去做工就有能量。我們做為一個家庭主婦應該要知道我們的職責，因為母親是家的導航，所以我們自己要忍一下沒有問題，他就可以疏解。如果讓他一直悶在裡面得了病，誰遭殃？兩邊得不到安，師父教我們的「六忍」要好好的運用。</w:t>
      </w:r>
      <w:r>
        <w:t xml:space="preserve"> </w:t>
      </w:r>
    </w:p>
    <w:p w14:paraId="73C89FE8" w14:textId="77777777" w:rsidR="0021415B" w:rsidRDefault="0021415B">
      <w:pPr>
        <w:pStyle w:val="a3"/>
      </w:pPr>
      <w:r>
        <w:t xml:space="preserve">　　以上匯報如有不妥之處，請大家多多批評指正。謝謝，阿彌陀佛。</w:t>
      </w:r>
      <w:r>
        <w:t xml:space="preserve"> </w:t>
      </w:r>
    </w:p>
    <w:p w14:paraId="72AB7293" w14:textId="77777777" w:rsidR="0021415B" w:rsidRDefault="0021415B">
      <w:pPr>
        <w:pStyle w:val="a3"/>
      </w:pPr>
      <w:r>
        <w:t xml:space="preserve">　　成德法師：謝謝朱仁者。忍一時風平浪靜，退一步海闊天空。我們聽下來知道家庭是充電的地方，家庭不是矛盾的地方，更不是吵架的地方，是充電的地方。「安」字怎麼寫？一個房子底下有個溫柔的女人，家就安下來。老子提醒我們，男要忠良，頂梁柱，女要柔順，這個提醒還是很重要。而且我們很感佩，能接受別人的勸不容易，接受自己孩子的勸更不容易。為什麼？我們會倚老賣老，你是我養大的，所以能聽孩子的勸才是修養。上要勸下容易，下要勸上不容易，上要接受下勸是有涵養。</w:t>
      </w:r>
      <w:r>
        <w:t xml:space="preserve"> </w:t>
      </w:r>
    </w:p>
    <w:p w14:paraId="365775CD" w14:textId="77777777" w:rsidR="0021415B" w:rsidRDefault="0021415B">
      <w:pPr>
        <w:pStyle w:val="a3"/>
      </w:pPr>
      <w:r>
        <w:lastRenderedPageBreak/>
        <w:t xml:space="preserve">　　而且我們從她的分享也體會到其實人心中都有一把尺、一把秤，哪怕是情緒控制不住，等冷靜下來他自己也覺得不好意思，冷靜下來就道歉，我們從這些地方看到人之初性本善。而家裡人相處多一些體恤，少一些要求、指責，心念才一念之間，整個家庭氣氛就完全不一樣。體恤先生在外不易，那種柔和，柔能克剛。諸位女同胞，妳們的法寶要拿出來用，柔能克剛。朱仁者她是聞教便行，學了她就馬上去用，所以學《論語》她的受用比我大，我是跟大家分享，還要效法她聽了就做。講的人不一定能開悟，有時候聽的人能開悟，因為聽的人聽一句就做一句。</w:t>
      </w:r>
      <w:r>
        <w:t xml:space="preserve"> </w:t>
      </w:r>
    </w:p>
    <w:p w14:paraId="544F11D0" w14:textId="77777777" w:rsidR="0021415B" w:rsidRDefault="0021415B">
      <w:pPr>
        <w:pStyle w:val="a3"/>
      </w:pPr>
      <w:r>
        <w:t xml:space="preserve">　　我們看上次講到的，「君子有諸己而後求諸人，無諸己而後非諸人」，這很有道理，人情事理。人情事理就是體恤人心，我們今天有優點，再去帶動別人也把這個優點能夠培養起來；假如我們沒有這個優點，一直苛求別人，趕快，你一定要這樣，他的壓力就很大。比方我們有缺點，可是我們自己沒改，還要求他你趕快給我改掉，他心裡不服，你自己脾氣大，還叫我改脾氣；你自己對爺爺又不孝順，還叫我孝順。有諸己而後求諸人，無諸己而後非諸人。你要先孝順，有諸己而後求諸人；你要先改脾氣，無諸己，沒有這些壞習慣，你才好去護念他改掉，不然他對我們建立不起信心。君子「信而後諫」，人家因為我們的德行信任我們，我們才好勸人家；沒有這個基礎，「未信則以為謗己也」，你一勸他他馬上覺得你看他不順眼，你對他有成見。不懂人情、不懂事理是書呆子，會傷天害理，會把事愈搞愈糟。</w:t>
      </w:r>
      <w:r>
        <w:t xml:space="preserve"> </w:t>
      </w:r>
    </w:p>
    <w:p w14:paraId="786B3851" w14:textId="77777777" w:rsidR="0021415B" w:rsidRDefault="0021415B">
      <w:pPr>
        <w:pStyle w:val="a3"/>
      </w:pPr>
      <w:r>
        <w:t xml:space="preserve">　　真體會到，知所先後，則近道矣。什麼是先？要先有諸己，要先無諸己。有諸己是什麼？就是內聖的功夫，就是格致誠正，就是先在自己的心地當中下功夫，我先格物，把貪瞋痴慢愈來愈少。我煩惱輕智慧長，我有智慧常常觀照自己的心念，我有沒有誠意正心？這樣我的身就修了，身一修家就齊了，正己就化人。要體恤人心，不能強勢壓人。《弟子規》講，「待婢僕，身貴端，雖貴端，慈而寬；勢服人，心不然，理服人，方無言」，理服人也是理直氣和。舉一反三，不只是待婢僕身貴端，其實五倫關係都一樣，勢服人心不然。可是我們有一個錯誤的觀念，也不知道什麼時候形成的，反正我一定要佔上風，我要言語壓下去，看起來是贏了，事實上是輸了；退一步的人看起來好像是輸了，事實上讓人的慚愧心生起來。</w:t>
      </w:r>
      <w:r>
        <w:t xml:space="preserve"> </w:t>
      </w:r>
    </w:p>
    <w:p w14:paraId="445C80E0" w14:textId="77777777" w:rsidR="0021415B" w:rsidRDefault="0021415B">
      <w:pPr>
        <w:pStyle w:val="a3"/>
      </w:pPr>
      <w:r>
        <w:t xml:space="preserve">　　這每一句都跟我們當前的生活、工作、處事待人息息相關。我們這次學《論語》學了就要用，把它用出來。讀書貴在變化氣質，一用我們的心態就轉了，相由心生，臉上的氣質不一樣了。諸位同道，我們學習傳統文化這些年來，有沒有遇到親朋好友對我們說「你變了」，當然是變好了。大家有沒有曾經親戚朋友說「你變了」，有沒有？假如還沒有，我們要痛定思痛，都還沒有讓身邊的人感覺我們的心有調整。這也是檢查，檢查我們有沒有真用功，用功了依報隨著正報轉，別人一定可以感覺到我們的改變。</w:t>
      </w:r>
      <w:r>
        <w:t xml:space="preserve"> </w:t>
      </w:r>
    </w:p>
    <w:p w14:paraId="2BC8D82F" w14:textId="77777777" w:rsidR="0021415B" w:rsidRDefault="0021415B">
      <w:pPr>
        <w:pStyle w:val="a3"/>
      </w:pPr>
      <w:r>
        <w:t xml:space="preserve">　　上次講到，也是剛剛跟大家探討，「已矣乎，吾未見能見其過而內自訟者也」。這是孔子在二千五百多年前的感嘆，算了吧！算了吧！我很難看到有能見自己過，又能悔自己的過，懺悔自己的過，還沒到改過。成年人不好勸，師長老人家說，二十歲以前可以勸，二十歲到四十歲要用暗示，四十歲以上不能勸了。為什麼？彼此的關係會不和諧，所以不能勸。除非對方面子放下了，那可以勸；面子還沒放下，你一勸他首先他不舒服，一不舒服就影響彼此的緣分。</w:t>
      </w:r>
      <w:r>
        <w:t xml:space="preserve"> </w:t>
      </w:r>
    </w:p>
    <w:p w14:paraId="531A4F80" w14:textId="77777777" w:rsidR="0021415B" w:rsidRDefault="0021415B">
      <w:pPr>
        <w:pStyle w:val="a3"/>
      </w:pPr>
      <w:r>
        <w:lastRenderedPageBreak/>
        <w:t xml:space="preserve">　　自己在一切境緣我們要判斷，到底能不能提醒他、能不能勸他。你說，他說有什麼都可以跟他講。你還得要判斷，他是真這樣還是假這樣。因為成德就有一個慘痛的經驗，遇到一位同修跟我說，我有什麼問題你都可以給我提出來，我就相信了，大家看成德言語還算柔和，我就提醒了他一個問題，從此以後對我很有敵意。之後我花了兩年多的時間去撫平這個問題，到現在還撫不平。這不能怪他，我不懂人情、不懂事理，沒有判斷清楚，他是口頭上說的，這也要判斷。</w:t>
      </w:r>
      <w:r>
        <w:t xml:space="preserve"> </w:t>
      </w:r>
    </w:p>
    <w:p w14:paraId="3368C5D4" w14:textId="77777777" w:rsidR="0021415B" w:rsidRDefault="0021415B">
      <w:pPr>
        <w:pStyle w:val="a3"/>
      </w:pPr>
      <w:r>
        <w:t xml:space="preserve">　　其實我們有緣認識一個人都可以客觀去了解他的背景，你從他的背景可以了解他不容易反省，所以家庭的問題、倫常的問題處得不好。這個時候你要謹慎，不能亂講人家，隨便講人家的缺點人家就記一輩子，跟你沒完。當然造成這樣的事也別罣礙，發生就發生了，反正他每一次在團體場合借題發揮攻擊我消業障，事事是好事，因為畢竟我們出發點還是為他好，雖然時機沒有掌握好，那沒關係，也不是壞事。我們學傳統文化，真的事事是好事。了凡先生說的，人之無過咎橫被惡名，子孫往往驟發，哪有壞事？所以我們念了了凡先生這段話，應該從此刻開始過什麼日子？人人是好人，事事是好事。這樣的日子好不好？什麼時候開始過？</w:t>
      </w:r>
      <w:r>
        <w:t>Right now</w:t>
      </w:r>
      <w:r>
        <w:t>。不要放著好日子不過自討苦吃，我們不幹這個事情。</w:t>
      </w:r>
      <w:r>
        <w:t xml:space="preserve"> </w:t>
      </w:r>
    </w:p>
    <w:p w14:paraId="557A382C" w14:textId="77777777" w:rsidR="0021415B" w:rsidRDefault="0021415B">
      <w:pPr>
        <w:pStyle w:val="a3"/>
      </w:pPr>
      <w:r>
        <w:t xml:space="preserve">　　我們再來看下一句，這一句也很有味道，「子貢方人。子曰：賜也賢乎哉？夫我則不暇」。我們翻到六百零一頁，我們看《講要》，「方人」就是謗人，批評人家。子貢謗人就是說人的過惡。「揚人惡，即是惡，疾之甚，禍且作」，有理智的人要考慮到，言語行為出去對自己、對別人有沒有好處，對自己、對別人沒好處，不能再隨順自己的壞習慣。孔子喚問子貢，叫著他的名。因為他叫端木賜，老師，師徒如父子，就直接叫他的名字，賜也，你本身賢乎哉，你自己很賢德嗎？假如以我來說，我則自顧不暇，我修自己時間都不夠，又怎麼能夠去謗人？剛好跟上兩句呼應，《禮記．大學》說「無諸己而後非諸人」。我們今天要批評對方的缺點，我們自己有沒有全改掉？沒有，我們一勸人家心裡不服。孔子猶不能謗人，子貢能謗人嗎？我們學傳統文化是師道，師長是我們的老師，師長有謗人嗎？沒有。學傳統文化以孔子為榜樣，孔子沒有謗人，我們能謗人嗎？「夫我則不暇」，這是孔子以身示教，他用身教來影響學生。我們首先體會體會孔子在給我們表演因材施教，因為子貢的口才很好、很聰明，他看別人的缺點也很厲害，他馬上提醒他，而且是《禮記．學記》講的，「當其可之謂時」，及時法，抓住機會教育點。孔子教學很可愛，因為機會一消</w:t>
      </w:r>
      <w:r>
        <w:t>失你可能就不好教了。</w:t>
      </w:r>
      <w:r>
        <w:t xml:space="preserve"> </w:t>
      </w:r>
    </w:p>
    <w:p w14:paraId="4CC9C7E0" w14:textId="77777777" w:rsidR="0021415B" w:rsidRDefault="0021415B">
      <w:pPr>
        <w:pStyle w:val="a3"/>
      </w:pPr>
      <w:r>
        <w:t xml:space="preserve">　　比方孔子有一次對著學生說，「用之則行，舍之則藏」，他對著顏回說的這句話，「唯我與爾有是夫」，真的受重用會很快利益百姓、利益國家，沒有用也不會抱怨，還是不斷提升自己的修養、學問，孔子說我跟你有這樣的心境。其實這就提醒我們，不能夠常常嘮叨自己懷才不遇，這違背了《論語》的教學，《論語》說的「不患無位」，不患自己沒有一個位置，「患所以立」，憂患什麼？真給我機會我能不能把工作做好。我真的智慧、能力、德行都到了，人家不用我，「人不知而不慍，不亦君子乎」，哪可以怨天尤人？素富貴行乎富貴，素貧賤行乎貧賤，素沒有人用行乎沒有人用，君子無入而不自得。上不怨天，下不尤人，君子居易以俟命，其實居易就是我們常常提到的安住當下，不要怨天尤人，安住當下，敦倫盡分。你現在沒有服務大眾的機會，先好好修身、好好齊家。</w:t>
      </w:r>
      <w:r>
        <w:t xml:space="preserve"> </w:t>
      </w:r>
    </w:p>
    <w:p w14:paraId="7405B8AF" w14:textId="77777777" w:rsidR="0021415B" w:rsidRDefault="0021415B">
      <w:pPr>
        <w:pStyle w:val="a3"/>
      </w:pPr>
      <w:r>
        <w:lastRenderedPageBreak/>
        <w:t xml:space="preserve">　　其實人只要向外求，趕快給我一個機會，就產生執著點，每天就一直在那想啊想啊想啊，自己的本分一定盡不好，因為心思都在那裡攀緣、在那裡埋怨，哪還有工夫修身齊家。一執成病，一執著心就生病，很強求哪件事你就耿耿於懷、心神不寧。人只要執著，領導怎麼不給我工作？你回到家很多教育孩子的機會點都抓不到。真心一法不立，有一件事特別耿耿於懷，在任何時候就很難用真心，要放得下，人到無求品自高。不患莫己知，不憂患人家不了解我，求為可知也，我們要努力到人家自自然然可以看到我們的智慧、能力、德行，進而能夠讓我們去為大眾服務。緣分都要讓它瓜熟蒂落、水到渠成，不能強求。</w:t>
      </w:r>
      <w:r>
        <w:t xml:space="preserve"> </w:t>
      </w:r>
    </w:p>
    <w:p w14:paraId="1A8B0963" w14:textId="77777777" w:rsidR="0021415B" w:rsidRDefault="0021415B">
      <w:pPr>
        <w:pStyle w:val="a3"/>
      </w:pPr>
      <w:r>
        <w:t xml:space="preserve">　　不是孔子、不是當老師的人要抓住機會教育點，在五倫關係裡面都重要。「善相勸，德皆建，過不規，道兩虧」，我們為人子之道、為人父之道、為人妻之道、為人夫之道，乃至為人下屬之道、為人領導、為人朋友就有虧。傳統文化每一句都可以用在五倫關係上，當其可之謂時。</w:t>
      </w:r>
      <w:r>
        <w:t xml:space="preserve"> </w:t>
      </w:r>
    </w:p>
    <w:p w14:paraId="62F3DF86" w14:textId="77777777" w:rsidR="0021415B" w:rsidRDefault="0021415B">
      <w:pPr>
        <w:pStyle w:val="a3"/>
      </w:pPr>
      <w:r>
        <w:t xml:space="preserve">　　孔子跟顏回這樣應對，子路接話，「子行三軍，則誰與？」夫子，你假如統帥三軍，你會帶哪個學生？大家想一想，孔子的學生裡面誰武藝最高、最勇猛？子路。可是我們看孔子怎麼接話？「暴虎馮河，死而無悔者，吾不與也。必也臨事而懼，好謀而成者也。」孔子抓住這個機會點點化子路，空手打老虎、空手過大川這樣的人我才不跟他一起幹，這樣容易太衝動。應該要怎樣？臨事而懼，面對事情他謹慎，「懼」不是懼怕，他謹慎；好謀而成，他考慮得周到，甚至他會沙盤推演，他不是匹夫之勇。有沒有看到孔子掌握機會教育點？我們學一句不是學一個點而已，它是立體的，不只是這個義理而已，也要看到孔子用什麼心，他教育的智慧在哪裡。內行人看門道，我們就學到孔子的心、孔子的方法。孔子真的也把他修行的心境講出來，夫我則不暇，我哪有那個閒工夫去謗人。真的，真用功的人真沒有那個閒功夫。</w:t>
      </w:r>
      <w:r>
        <w:t xml:space="preserve"> </w:t>
      </w:r>
    </w:p>
    <w:p w14:paraId="40D2F93D" w14:textId="77777777" w:rsidR="0021415B" w:rsidRDefault="0021415B">
      <w:pPr>
        <w:pStyle w:val="a3"/>
      </w:pPr>
      <w:r>
        <w:t xml:space="preserve">　　後來看到夏蓮居老師講了一段話，跟孔子一鼻孔出氣，完全同樣的心境。夏老師說，學道之人無剪爪之暇，連剪指甲的時間有時候都拿不出來，安有時間說閒話？夏老師把他修學的心境講出來了。諸位同道，大家有沒有經驗，想著要剪指甲，一個禮拜過去了還沒剪，兩個禮拜過去老是拿不出時間來。假如拿不出時間來是因為覺得自己學習教學都不夠用，恭喜你，這個狀態很可貴。都可以檢查，我們聖人、祖師講的話都可以拿來對照對照，他們是過來人。</w:t>
      </w:r>
      <w:r>
        <w:t xml:space="preserve"> </w:t>
      </w:r>
    </w:p>
    <w:p w14:paraId="78B05FAA" w14:textId="77777777" w:rsidR="0021415B" w:rsidRDefault="0021415B">
      <w:pPr>
        <w:pStyle w:val="a3"/>
      </w:pPr>
      <w:r>
        <w:t xml:space="preserve">　　我們看下一句，「唐荊川云」，這是一位大儒，「須要刻刻檢點自家病痛」，病痛就是缺點。每一個字不可以滑過去，他用刻刻，不能有一刻沒有，刻刻，道也者不可須臾離也。孔子《論語》第一句話「學而時習之」，習上面有一個時，代表落實什麼時候？時時刻刻，這樣才叫修道，道也者不可須臾離也。須要刻刻檢點自家病痛，「蓋」，大概，「所惡於人許多病痛處」，就是我們很討厭這個人哪個缺點，「若真知反己」，真的肯反求諸己，真的肯回過頭來看看我有沒有，「見人惡，即內省」，我有沒有？這麼一反省，「則色色有之也」。這是過來人、真正修身的人講的話，這句話大家可以試看看去觀照，比方我們現在論到這裡，你很肯定這個人的缺點我身上沒有。</w:t>
      </w:r>
      <w:r>
        <w:t xml:space="preserve"> </w:t>
      </w:r>
    </w:p>
    <w:p w14:paraId="2152FA0A" w14:textId="77777777" w:rsidR="0021415B" w:rsidRDefault="0021415B">
      <w:pPr>
        <w:pStyle w:val="a3"/>
      </w:pPr>
      <w:r>
        <w:t xml:space="preserve">　　曾經有一位同仁，他在我面前談到有個同仁很懦弱，他談的時候還有點激動。當然我看他好像憋了滿久的，我就讓他講了十分鐘，人情不可拂，讓他宣洩宣洩。講完他稍微休息停頓了一下，我就看著他，我說，你就不懦弱嗎？他長得高頭大馬。我</w:t>
      </w:r>
      <w:r>
        <w:lastRenderedPageBreak/>
        <w:t>說，你就不懦弱嗎？他被我這麼一問也看著我，可能也不是很理解我的意思。我說，你假如不懦弱，你現在已經在大雄寶殿讓人家禮拜。有沒有道理？不懦弱的人道業早就成了，習氣早就克服了。我們之所以習氣還在，知恥近乎勇，我怎麼還可以讓習氣在？我要不計成敗、不顧生死把它突破，寧肯碎骨粉身，終不忘失正念，我不能讓貪瞋痴再作用，我不能退縮，我要勇於突破。假如我們這些習氣還在，我們還是沒有勇於突破，怎麼我們還是盯著別人懦弱，都不知道「若真知反己，則色色有之也」。「工於論人者，察己必疏」，我們都盯著別人，還在議論別人的短，察自己就疏。</w:t>
      </w:r>
      <w:r>
        <w:t xml:space="preserve"> </w:t>
      </w:r>
    </w:p>
    <w:p w14:paraId="074F2016" w14:textId="77777777" w:rsidR="0021415B" w:rsidRDefault="0021415B">
      <w:pPr>
        <w:pStyle w:val="a3"/>
      </w:pPr>
      <w:r>
        <w:t xml:space="preserve">　　我們今天學到這一句，哪個人我最討厭，六忍用上，反忍，那個最討厭的人你最討厭他什麼？好，你最討厭他的那個點一反觀我也有，不只不會生氣，臉紅，不好意思。人為什麼生氣會愈來愈高？就是心裡一直覺得都是對方錯，就愈來愈生氣，一覺得自己也有錯氣焰就下來了。一個巴掌拍不響，因事相爭，焉知非我之不是。假如你真的沒有不是，結果是什麼？結果就是對方跟你道歉。剛剛我們朱仁者，她先生有情緒發牢騷，她一句話也沒有，靜靜的聽著，到晚上就給她道歉。可以吵得起來都不要再說對錯，為什麼？半斤八兩才吵得起來，一般見識。我們今天要把見人過改過，聖哲人教我們的，真知反己，色色有之，而且終生不會忘。為什麼？那是你最討厭的行為，你馬上一反省不好意思，趕快改。</w:t>
      </w:r>
      <w:r>
        <w:t xml:space="preserve"> </w:t>
      </w:r>
    </w:p>
    <w:p w14:paraId="018EA64A" w14:textId="77777777" w:rsidR="0021415B" w:rsidRDefault="0021415B">
      <w:pPr>
        <w:pStyle w:val="a3"/>
      </w:pPr>
      <w:r>
        <w:t xml:space="preserve">　　今天時間到了，有位仁者舉手，我們最後請她來分享，有請王仁者。</w:t>
      </w:r>
      <w:r>
        <w:t xml:space="preserve"> </w:t>
      </w:r>
    </w:p>
    <w:p w14:paraId="588E247F" w14:textId="77777777" w:rsidR="0021415B" w:rsidRDefault="0021415B">
      <w:pPr>
        <w:pStyle w:val="a3"/>
      </w:pPr>
      <w:r>
        <w:t xml:space="preserve">　　王居士：老師好，大家好。</w:t>
      </w:r>
      <w:r>
        <w:t xml:space="preserve"> </w:t>
      </w:r>
    </w:p>
    <w:p w14:paraId="601AFE24" w14:textId="77777777" w:rsidR="0021415B" w:rsidRDefault="0021415B">
      <w:pPr>
        <w:pStyle w:val="a3"/>
      </w:pPr>
      <w:r>
        <w:t xml:space="preserve">　　成德法師：妳好。</w:t>
      </w:r>
      <w:r>
        <w:t xml:space="preserve"> </w:t>
      </w:r>
    </w:p>
    <w:p w14:paraId="0694A6DD" w14:textId="77777777" w:rsidR="0021415B" w:rsidRDefault="0021415B">
      <w:pPr>
        <w:pStyle w:val="a3"/>
      </w:pPr>
      <w:r>
        <w:t xml:space="preserve">　　王居士：先生也是時時刻刻沉默、經常容易生氣，自己聽到這個點也是反照以前也是這個習氣，所以從此以後要把這個習氣去掉。我就分享這個。</w:t>
      </w:r>
      <w:r>
        <w:t xml:space="preserve"> </w:t>
      </w:r>
    </w:p>
    <w:p w14:paraId="0FD22276" w14:textId="77777777" w:rsidR="0021415B" w:rsidRDefault="0021415B">
      <w:pPr>
        <w:pStyle w:val="a3"/>
      </w:pPr>
      <w:r>
        <w:t xml:space="preserve">　　成德法師：謝謝王仁者。我們隨喜她的善根，聞教便行，奚待更勸。夏蓮居老師有一段話特別精闢，這對我們每一個人息息相關，他老人家說：「天錫之福，先開其慧」，上天要降福給這個人，先開他的智慧。很有道理，一個人沒有智慧，突然很有錢，不見得是福報，可能災禍來了。曾經有調查，美國樂透獎得主最後的結局是什麼？因為他一下子很有錢，結果一調查，真的禍福相倚，居然窮困潦倒，因為很快錢就花光了。他沒有智慧，他沒有德行，一下子很有錢災難臨頭。而且花錢一定傷身，縱欲，最後死在家裡，旁邊還瓶瓶罐罐。這句話重要，天賜之福，先開其慧。</w:t>
      </w:r>
      <w:r>
        <w:t xml:space="preserve"> </w:t>
      </w:r>
    </w:p>
    <w:p w14:paraId="0B80C8DC" w14:textId="77777777" w:rsidR="0021415B" w:rsidRDefault="0021415B">
      <w:pPr>
        <w:pStyle w:val="a3"/>
      </w:pPr>
      <w:r>
        <w:t xml:space="preserve">　　我們要開啟孩子的智慧，不要只想著我多給他留個房子，我多給他留一些錢，那就是沒有智慧的父母。勿以財物殺子孫，你不讓他趕快提升德行、智慧，留給他錢，錢這個字怎麼寫？老祖宗都是提醒我們，左邊一個金，右邊兩枝戈，戈是刀。現在這樣的例子還能少嗎？因為錢，父母、爺爺奶奶還沒走就打起來，不要說走了以後。古人留這些話都提醒我們不能再幹傻事，勿以財貨殺子孫。天賜之福，先開其慧。</w:t>
      </w:r>
      <w:r>
        <w:t xml:space="preserve"> </w:t>
      </w:r>
    </w:p>
    <w:p w14:paraId="66A6580B" w14:textId="77777777" w:rsidR="0021415B" w:rsidRDefault="0021415B">
      <w:pPr>
        <w:pStyle w:val="a3"/>
      </w:pPr>
      <w:r>
        <w:t xml:space="preserve">　　「天降之罰」，這個人多行不義上天要處罰，「先奪其魄」，這個人的魂魄慢慢慢慢就魂不守舍。會看人的人看他的整個神色就知道他的狀況，他是招感來福還是禍可以看得出來。</w:t>
      </w:r>
      <w:r>
        <w:t xml:space="preserve"> </w:t>
      </w:r>
    </w:p>
    <w:p w14:paraId="168C79B6" w14:textId="77777777" w:rsidR="0021415B" w:rsidRDefault="0021415B">
      <w:pPr>
        <w:pStyle w:val="a3"/>
      </w:pPr>
      <w:r>
        <w:lastRenderedPageBreak/>
        <w:t xml:space="preserve">　　夏老師進一步深入開解，怎樣是天開其慧？慚愧，慚愧是善根，慚愧、奮發、改過，這是天開其慧。我們要檢查檢查自己，就像剛剛仁者聽了唐荊川先生這段話，她覺得要反省自己的脾氣，這是慚愧起來了；她又能奮發、又能把它改過，這就是天開其慧；真的改過，煩惱輕智慧長，她的福報就現前。但大家注意，慚愧、奮發、改過，不是慚愧、消極、沮喪，那不叫慚愧，真正的慚愧會發展成奮發，知恥近乎勇，他就勇於奮發改過。</w:t>
      </w:r>
      <w:r>
        <w:t xml:space="preserve"> </w:t>
      </w:r>
    </w:p>
    <w:p w14:paraId="2625FB2F" w14:textId="77777777" w:rsidR="0021415B" w:rsidRDefault="0021415B">
      <w:pPr>
        <w:pStyle w:val="a3"/>
      </w:pPr>
      <w:r>
        <w:t xml:space="preserve">　　天降之罰，先奪其魄。人整個心神魂魄為什麼會慢慢消退？因為悠忽、昏惰、自欺、飾非。每天沒有人生的目標、沒有責任感，悠悠忽忽；昏惰，很懈怠、怠惰，人一懈怠懶惰，看得到的狐群狗友就來了，看不到的負面力量就影響我們。這一念心態感召是天壤之別，一念慚愧、奮發、改過，祖宗在天之靈都護佑我們。昏惰就墮落，感來很多墮落的緣分就麻煩；自欺，自己騙自己，不承認自己的問題，就像俞淨意公遇到灶神以前不承認自己有問題，還怨天尤人；再來就是飾非，掩飾自己的過失。我們現在不只掩飾自己的過失，還有更嚴重的錯誤，自己教學不認真，掩飾之外還攻擊別人教學不好；自己帶領團隊不夠盡心、帶領班級不夠盡心，還攻擊別人不妥，這是更嚴重的過惡。真不容易看到自己的問題，總覺得自己對，人家怎麼勸勸不動，人家一勸首先第一個反應解釋，把人家懟回去，這都是天奪其魄。不察覺，腦子裡全部都裝滿著怎麼自欺飾非，這樣的人很可憐。</w:t>
      </w:r>
      <w:r>
        <w:t xml:space="preserve"> </w:t>
      </w:r>
    </w:p>
    <w:p w14:paraId="1A21F92B" w14:textId="77777777" w:rsidR="0021415B" w:rsidRDefault="0021415B">
      <w:pPr>
        <w:pStyle w:val="a3"/>
      </w:pPr>
      <w:r>
        <w:t xml:space="preserve">　　其實佛菩薩、古聖先賢、老祖先都是慈悲他的，一直在點化，在創造因緣提醒我們，可是我們自欺飾非，人家想幫忙幫不上忙。因為自助者天助，自救者天救，所以我們願不願意開自己的智慧贏得福報完全是我們的念頭、心態決定的。夏老師這句話很慈悲，在護念我們每一個人。誰有福報？福在受諫，能聽過來人的話、能聽有智慧人的話，我們就有福報。</w:t>
      </w:r>
      <w:r>
        <w:t xml:space="preserve"> </w:t>
      </w:r>
    </w:p>
    <w:p w14:paraId="246097DA" w14:textId="77777777" w:rsidR="0021415B" w:rsidRDefault="0021415B">
      <w:pPr>
        <w:pStyle w:val="a3"/>
      </w:pPr>
      <w:r>
        <w:t xml:space="preserve">　　今天就跟大家交流到這裡，謝謝大家。　　</w:t>
      </w:r>
    </w:p>
    <w:sectPr w:rsidR="002141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C763C" w14:textId="77777777" w:rsidR="0021415B" w:rsidRDefault="0021415B" w:rsidP="00E206DE">
      <w:r>
        <w:separator/>
      </w:r>
    </w:p>
  </w:endnote>
  <w:endnote w:type="continuationSeparator" w:id="0">
    <w:p w14:paraId="3FFD0C7E" w14:textId="77777777" w:rsidR="0021415B" w:rsidRDefault="0021415B" w:rsidP="00E20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FCDA5" w14:textId="77777777" w:rsidR="0021415B" w:rsidRDefault="0021415B" w:rsidP="00E206DE">
      <w:r>
        <w:separator/>
      </w:r>
    </w:p>
  </w:footnote>
  <w:footnote w:type="continuationSeparator" w:id="0">
    <w:p w14:paraId="102F236F" w14:textId="77777777" w:rsidR="0021415B" w:rsidRDefault="0021415B" w:rsidP="00E206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DE"/>
    <w:rsid w:val="0021415B"/>
    <w:rsid w:val="007931EE"/>
    <w:rsid w:val="00E2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961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06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06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06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06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2150</Words>
  <Characters>12258</Characters>
  <Application>Microsoft Office Word</Application>
  <DocSecurity>0</DocSecurity>
  <Lines>102</Lines>
  <Paragraphs>28</Paragraphs>
  <ScaleCrop>false</ScaleCrop>
  <Company/>
  <LinksUpToDate>false</LinksUpToDate>
  <CharactersWithSpaces>14380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