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6403" w14:textId="77777777" w:rsidR="005856F0" w:rsidRDefault="005856F0">
      <w:r>
        <w:t xml:space="preserve">《太上感應篇彙編》學習分享　　成德法師主講　　（第二集）　　</w:t>
      </w:r>
      <w:r>
        <w:t>2020/3/17</w:t>
      </w:r>
      <w:r>
        <w:t xml:space="preserve">　　英國威爾士蘭彼得　　檔名：</w:t>
      </w:r>
      <w:r>
        <w:t xml:space="preserve">55-230-0002 </w:t>
      </w:r>
    </w:p>
    <w:p w14:paraId="223A9ADD" w14:textId="77777777" w:rsidR="005856F0" w:rsidRDefault="005856F0">
      <w:pPr>
        <w:pStyle w:val="a3"/>
      </w:pPr>
      <w:r>
        <w:t xml:space="preserve">　　諸位同學，大家好！上一節課我們一起探討了在《彙編》一開始第七頁，「勸讀《感應篇彙編》啟」的最後，當然，這一篇啟示我們能夠學習《感應篇彙編》殊勝在哪裡。而且它末後講到，這些歷代的惡人，很可能就是沒有機會讀到這麼好的文章、這麼好的教誨，他才會墮落下去，所以說「皆由其一生未曾讀得《感應篇》也」。從這一段話，假如我們用心去體會他講這個話的用心，我們就會發起隨事菩提心。既然知道《彙編》這麼好，人學了他就能醒悟，那我應該好好深入，遇到有緣就為人解說，那這句話也是我們發菩提心的因緣。所以「勸發菩提心文」裡面特別強調，「發心為首」、「立願居先」。《華嚴經》講，忘失菩提心，修諸善法，是名魔業。我們看到這些教誨都發不了菩提心，那也是我們的菩提心會常常忘失。我們常說的，念念不忘為正法久住、為苦難眾生，我們這個心境能保持，這個菩提心才沒有失掉。</w:t>
      </w:r>
      <w:r>
        <w:t xml:space="preserve"> </w:t>
      </w:r>
    </w:p>
    <w:p w14:paraId="3D53C69C" w14:textId="77777777" w:rsidR="005856F0" w:rsidRDefault="005856F0">
      <w:pPr>
        <w:pStyle w:val="a3"/>
      </w:pPr>
      <w:r>
        <w:t xml:space="preserve">　　所以在第一頁「重刊序」它講到，「此篇以感應二字立名，感即是因，應即是果」，等於感應就是彰顯因果的道理。印光祖師談到，釋迦牟尼佛一代時教，從理上講不離心性，從事上講不離因果，所以因果二字也涵蓋了釋迦牟尼佛所講的教理。而《感應篇》「開端四句曰：禍福無門，惟人自召，善惡之報，如影隨形」，這是「發揚因果報應、為善得福、作惡得禍之理，甚簡且明」，就是這四句總綱很簡要，但是也講得很明白，惟人自召，如影隨形。「人苟能明白因果之理，知作惡必得禍殃」，他真明白了作惡必定要感來惡報。「則雖強其作惡，心必有所畏而不敢從」，就是你勉強、強迫他去作惡，他也是有所畏懼，不願意去做。因為他知道必得惡報，哪有人那麼傻都要害自己！「知為善必得福祿」，他已經相信這個真相，善有善報。「則亦心有所求」，他也希望求得善報。「雖阻其為善，而不肯止矣」，你阻止他不要行善，他也不願意停下來。誰不願意愈來愈有福報、愈來愈幸福？所以這一段話就很簡單，只要明白了因果道理，惡人他也不願意造惡，也願意行善。所以有沒有搞明白，這才是關鍵點。看破的人一定能放下，他看破是道理徹底明白了，他就放下造惡了，他就願意斷惡修善。但是這個理要整個講明白，那《彙編》就是非常好的教</w:t>
      </w:r>
      <w:r>
        <w:t>材，所以印祖才這麼大力提倡這一本書。</w:t>
      </w:r>
      <w:r>
        <w:t xml:space="preserve"> </w:t>
      </w:r>
    </w:p>
    <w:p w14:paraId="51F71C99" w14:textId="77777777" w:rsidR="005856F0" w:rsidRDefault="005856F0">
      <w:pPr>
        <w:pStyle w:val="a3"/>
      </w:pPr>
      <w:r>
        <w:t xml:space="preserve">　　所以接著講，「印光法師曾有言曰：因果者，世出世間聖人平治天下、度脫眾生之大權也」，不只是平治整個天下、讓天下安定，而且也是讓眾生了脫苦難、甚至了脫生死的大方便法門。「當今之世，若不提倡因果報應、生死輪迴之事理」，假如不提倡因果報應。「欲令天下太平，人民安樂」，想求這樣的結果。「雖佛祖聖賢齊出，亦末如之何也矣」，縱使諸佛菩薩、聖賢人一起出來幫助世人，只要不用因果輪迴報應的道理，那還是辦不了的。所以老人家師長提到，倫理道德學了，讓人恥於作惡，他羞恥心起來了，因果報應、因果教育，使人不敢作惡。要恥於作惡，那要薰習一段時間，就像我們學習孝道，可能學了幾年，這個孝心還不見得能時時保持；但是因果教育跟他切身利害有關，他一聽，那不敢亂來，效果很快。印祖、師長老人家胸懷天下，所以才大聲疾呼，因果教育要大力弘揚，刻不容緩。所以師長呼，應勿緩，師長命，行勿懶；眾生呼，應勿緩，眾生命，也行勿懶。所以惡人真明理了，他願意學。而善人，有些你叫他學習因果報應，他可能會覺得，反正我又沒有做壞事，我做好就好了，我又不會得惡報。我們還沒有深入經藏，甚至是還沒有證得阿羅漢以前，不能相信自己的意思。所以《四十二章經》說，慎勿信汝意，汝意不可信</w:t>
      </w:r>
      <w:r>
        <w:t>。可見得我</w:t>
      </w:r>
      <w:r>
        <w:lastRenderedPageBreak/>
        <w:t>們在修學的過程，明白宇宙人生道理的過程，應該依照經典，不能常常隨順自己的一些想法，這樣還是挺危險的。</w:t>
      </w:r>
      <w:r>
        <w:t xml:space="preserve"> </w:t>
      </w:r>
    </w:p>
    <w:p w14:paraId="1010EFD4" w14:textId="77777777" w:rsidR="005856F0" w:rsidRDefault="005856F0">
      <w:pPr>
        <w:pStyle w:val="a3"/>
      </w:pPr>
      <w:r>
        <w:t xml:space="preserve">　　我們就舉個例子，俞淨意公他十八歲就考上秀才，而且成績都名列前茅，可見得經典讀了不少。他也覺得自己一直在行善，可是四十七歲的時候窮困潦倒，他自己也感覺慘遭天罰，他覺得上天對他不公平。你說他的想法對嗎？他也覺得自己懂不少道理，每一年還寫黃疏稟報上天，其實內容都是抱怨、都是怨天尤人的成分。所以《俞淨意公遇灶神記》，這個對我們要積德行善，甚至是要修行，是一本很重要的教導。其實這整部書的內容，核心就是打破自欺一關，毋自欺。《大學》裡講「毋自欺」，夏蓮居老居士講「要打破自欺一關」，可見得自欺，是修學的一個大關卡。等於是俞公他所存在的現象，我們每一個要修行的人或多或少跟他的情況都是相近的，甚至於是要真的打破這個自欺，那要下很深的功夫。我們看到《灶神記》裡面講，他痛改前非，要改，可是也是浮浮沉沉，控制不住，後來在觀音菩薩面前發誓，叩頭叩到流血，下這樣的決心。跟夏蓮老說的須發勇猛心、決定志。你看這個修行人走過的路不都很相近嗎？你看他發誓：「願善念永純，善力精進。倘有絲毫自寬」，一絲一毫自我寬恕，「永墮地獄！」下這麼大的決心，跟夏老講的「真幹」一個意思。什麼是真？一毫夾雜、一毫自欺即非真。什麼是幹？一毫自恕、一毫懈怠即非幹。</w:t>
      </w:r>
      <w:r>
        <w:t>所以俞公說的絲毫自寬，這個就自我寬恕了，就不是真幹。他下了這樣的決心，幾年的時間扭轉過來了，自己的命運改了，全家的命運也改了。</w:t>
      </w:r>
      <w:r>
        <w:t xml:space="preserve"> </w:t>
      </w:r>
    </w:p>
    <w:p w14:paraId="74CD4E1C" w14:textId="77777777" w:rsidR="005856F0" w:rsidRDefault="005856F0">
      <w:pPr>
        <w:pStyle w:val="a3"/>
      </w:pPr>
      <w:r>
        <w:t xml:space="preserve">　　所以，很可能我們覺得不錯，我又沒有做什麼壞事，但是看了這一篇教導，甚至我們深入《彙編》來觀照，真的不是我們想像中那樣認知的。就像俞公自己看不到，還是託了灶神爺的點化，說他「意惡太重，專務虛名」。意惡很細微，念頭相續不斷，但是一念就是一輪迴，每個念頭是個種子，不能輕忽。專務虛名，這個名很細微，你說我不要利，這個可能還比較容易，不好名、不好面子、不求人家的讚歎肯定，這個也是不簡單。「滿紙怨尤，瀆陳上帝」，這十六個字點出他的致命傷，罩門。其實我們把這十六個字一對照，幾乎我們或多或少都會犯這樣的錯。我們真的相信真理了，怎麼還會有埋怨？所以深信因果的人逆來順受，不可能怨。可是還有怨，實在講這些善惡果報的道理還沒有真正搞清楚。所以惡人學了，他不願意再造惡了；善人也不能覺得自己不用學了，因為那個善那是自己認為，它的深度、廣度透不透徹，還得藉由深入經典、深入《彙編》才能搞清楚。其中《彙編》裡面舉了《了凡四訓》，這個善有真有假、有端有曲、有是有非、有大有小、有陰有陽、有半有滿，這麼多角度，這個不學怎麼會方方面面貫通？</w:t>
      </w:r>
      <w:r>
        <w:t xml:space="preserve"> </w:t>
      </w:r>
    </w:p>
    <w:p w14:paraId="033A8DEC" w14:textId="77777777" w:rsidR="005856F0" w:rsidRDefault="005856F0">
      <w:pPr>
        <w:pStyle w:val="a3"/>
      </w:pPr>
      <w:r>
        <w:t xml:space="preserve">　　所以接著第九頁講到，「《感應篇》之裨益於人生，豈第為轉禍為福之唯一捷徑」，就是《感應篇》利益我們的人生，不只可以讓我們轉禍為福。「抑亦為超凡入聖之不二法門」，不只是可以現生得福、轉禍得福，而且還可以超凡入聖。佛家教誨我們三個階段，轉惡為善，第一個階段；第二能提升到轉迷為悟；最後轉凡成聖。尤其佛家特別重視要能夠出離生死輪迴，我們縱使終身行善，但是假如不能出輪迴，那還是解決不了問題。你修的善愈多，來生受的福大，可是享福很難不墮落。佛門說有二十難，其中一個就是富貴修道難，真的福報一現前，就享福去了，就不容易斷惡修善，不容易思考這個出離生死的大問題了。所以師長老人家說，三善道享福報，享著享著就忘了修行了。所以為什麼說修行人不要福報？就是自己不享，以戒為師、以苦為師，一享就容易墮落了。三善道消福報，三惡道是消罪業。所以假如不懂得修行，有時候三善道比三惡道還慘，三惡道是把罪業消一消；三善道不懂得修行，這八十</w:t>
      </w:r>
      <w:r>
        <w:lastRenderedPageBreak/>
        <w:t>年、一百年享福的過程造的業，那可能幾千萬劫都還在三惡道出不來。所以最後提到，這一部書還是超凡入聖的修學法門。我們就引印祖為《太上感應篇》寫的序的一段話來了解這部書，確實有大用。「此書究極而論，止乎成仙」，就是這部書你力行徹底了，可以成為神仙。接著，「若以大菩提心行之」，你是以大菩提心來落實《感應篇》，「則可以超凡入聖，了生脫死，斷三惑以證法身，圓福慧以成佛道，況區區成仙之人天小果而已乎？」印祖已經點出來了，關鍵是你用什麼心來受持《感應篇》。</w:t>
      </w:r>
      <w:r>
        <w:t xml:space="preserve"> </w:t>
      </w:r>
    </w:p>
    <w:p w14:paraId="7863530C" w14:textId="77777777" w:rsidR="005856F0" w:rsidRDefault="005856F0">
      <w:pPr>
        <w:pStyle w:val="a3"/>
      </w:pPr>
      <w:r>
        <w:t xml:space="preserve">　　我們上一節課還跟大家提到，無有一法不是佛法，《感應篇》也是佛法。所以我們不分別、不執著，以真心、以大菩提心來力行《感應篇》，那走的就是菩薩道，做出來也是佛華嚴的境界。所以我們聽老人家講《太上感應篇》，就覺得跟講《華嚴經》一樣的感受。所以《金剛經》說的，以無我相、無人相、無眾生相、無壽者相修一切善法，即得阿耨多羅三藐三菩提。講得多清楚，你不分別、不執著，離四相、離四見，修一切善法。因為我們已經離了分別執著，那一切法都是佛法，即得阿耨多羅三藐三菩提。所以，以六度心為因來行《感應篇》，這六度萬行，也能得無上菩提的佛果，也是因果。以勤修淨土念佛求生為因、為感，得極樂蓮台是應、是果。「無感非因，無應非果」，這個在第六頁有這樣的詮釋，「感應既明，因果益著。世出世間諸法，無不可以此書為梯階」。所以這個《感應篇》，世出世法都可以藉由它來修學提升、來修學成就。所以我們先了解到學這一部書的益處，我們就能提起一種願力、動力來學。</w:t>
      </w:r>
      <w:r>
        <w:t xml:space="preserve"> </w:t>
      </w:r>
    </w:p>
    <w:p w14:paraId="1575FC09" w14:textId="77777777" w:rsidR="005856F0" w:rsidRDefault="005856F0">
      <w:pPr>
        <w:pStyle w:val="a3"/>
      </w:pPr>
      <w:r>
        <w:t xml:space="preserve">　　而上一次也跟大家談到我們學的目的在哪裡，不知道同學們有沒有回去自己思考思考。可能每個人的體會不一定一樣，大家也可以把你的感受、你學的目的傳給成德，傳到成德學校的郵箱。成德也了解每一個人對自己學這部書的一個目標在何處，再給大家一些回饋，我就不講這個答案了。其實答案也很可能隨著我們深入這一部書，我們可能有更深更廣的目標會產生。我們看：</w:t>
      </w:r>
      <w:r>
        <w:t xml:space="preserve"> </w:t>
      </w:r>
    </w:p>
    <w:p w14:paraId="6A529572" w14:textId="77777777" w:rsidR="005856F0" w:rsidRDefault="005856F0">
      <w:pPr>
        <w:pStyle w:val="a3"/>
      </w:pPr>
      <w:r>
        <w:t xml:space="preserve">　　【太上感應篇註講證案彙編卷一。】</w:t>
      </w:r>
      <w:r>
        <w:t xml:space="preserve"> </w:t>
      </w:r>
    </w:p>
    <w:p w14:paraId="7D3C2EBF" w14:textId="77777777" w:rsidR="005856F0" w:rsidRDefault="005856F0">
      <w:pPr>
        <w:pStyle w:val="a3"/>
      </w:pPr>
      <w:r>
        <w:t xml:space="preserve">　　就是第一頁，開頭就講，『太上』是至尊的稱呼，佛家講無上正等正覺，在道家講太上，這等於是最高的尊稱。「蓋稱天立教」，這個「稱天」就是讚揚上天的教化、上天之德，其實這個用佛門講就是性德的大用，讚歎性德。「立教」就是從事於人心的教化，就是《禮記》講的「建國君民，教學為先」。它是「示人不可玩忽之意」，它是警示人不能輕忽，要很慎重，因為感應是非常細微的。「『感』如種植，『應』如花果」，這是譬喻，讓我們好體會。「以此二字名『篇』」，用感應這兩個字來做篇名。「謂有感必應」，就是這個是決定不疑的道理，有感必應。「亦隨感隨應」，感應的速度非常的快。「彰天道好還之理」，彰顯天道其實就是真理，大自然的法則，它是自然的循環之理。就像曾子說的，「出乎爾者，反乎爾者」。就像《大學》裡面說的，「言悖而出者，亦悖而入；貨悖而入者，亦悖而出」。「語云」，一般世俗講的，「種瓜得瓜，種豆得豆，天網恢恢，疏而不漏」，這也是老子的教誨，「其感應之謂乎」。當然，太上也有指太上老君，就是春秋時的老子。其實老子、孔子這都是大菩薩再來的。佛在《起世界經》就有提到，他老人家於震旦方向，印度的震旦方向，震旦是東北，那就是指神州大地，遣二菩薩先來教化。難怪大乘</w:t>
      </w:r>
      <w:r>
        <w:t>佛法會在神州開花結果，就是有這兩大菩薩打基礎，一是迦葉菩薩，一是儒童菩薩。講到這裡，不知道大家知不知道這兩個菩薩應該是哪兩位聖哲？就是指老子、孔子。</w:t>
      </w:r>
      <w:r>
        <w:t xml:space="preserve"> </w:t>
      </w:r>
    </w:p>
    <w:p w14:paraId="08DA4AA7" w14:textId="77777777" w:rsidR="005856F0" w:rsidRDefault="005856F0">
      <w:pPr>
        <w:pStyle w:val="a3"/>
      </w:pPr>
      <w:r>
        <w:t xml:space="preserve">　　而佛門講「不先學小乘，後學大乘者，非佛弟子」，這個話講得很重，沒有學小乘基礎就直接學大乘，佛說你不是佛弟子。不是佛弟子，很可能就是魔弟子。魔弟子，有那麼恐怖嗎？事實上我們一個念頭不對，差之毫釐，失之千里，慢慢慢慢就偏出去了。更何況現在法弱魔強，我們一個心態不對，魔就加持上來了。哪怕初發心可貴，念頭一不對，愈偏愈大。所以這個時代修行難，弘法更難。佛菩薩盡力在護持人，可是我們念頭一不對，他要加持我們也加持不上，這個時候魔得其便。所以不能離開佛的教導，也不能偏執佛的教導，你不能只執著這幾句，要圓解佛陀一代時教。為什麼佛要講「不先學小乘，後學大乘者，非佛弟子」？很多人一開始接觸是念佛法門，大乘佛法，讓他學儒、學道，他說那個是世間法，我不學。讓他學大乘的緣，這個緣不就讓他增長我慢嗎？所以佛法不誤人，關鍵是我們心裡面的貪瞋痴慢假如不洞察，很可能就自己誤自己了。佛的話你不能挑著學，尤其這些話都是非常關鍵，老人家（我們的師父）都會特別強調。所以為什麼讓我們扎三根，不就是打好小乘基礎嗎？所以我們有遠大的目標，想自利利他，想了脫生死，這是可貴的，但是也得依教奉行，循序漸進。韋提希夫人當時候遇到家庭悲劇，請佛陀跟她介紹一個宇宙</w:t>
      </w:r>
      <w:r>
        <w:t>間好的國土，她想出離這個娑婆，不願意在這裡待了。佛給她現了這麼多佛國土，她也很有智慧，她選擇的是極樂世界。而接下來佛卻對她開示「三世諸佛淨業正因」，妳得照這麼修才能去作佛。而第一福就是人天，孝養父母，奉事師長，這是萬善之大根大本。所以老法師說「孝養父母、奉事師長」落實在《弟子規》；「慈心不殺」落實在《感應篇》；「修十善業」落實在《十善業道經》，這樣我們第一福就有基礎了。老人家又說，第一福真的做到，不求世間果報，所有善根心心迴向，有把握可以往生，了脫生死作佛。所以這個扎三根事實上就是落實淨業三福的第一福。</w:t>
      </w:r>
      <w:r>
        <w:t xml:space="preserve"> </w:t>
      </w:r>
    </w:p>
    <w:p w14:paraId="396EA67C" w14:textId="77777777" w:rsidR="005856F0" w:rsidRDefault="005856F0">
      <w:pPr>
        <w:pStyle w:val="a3"/>
      </w:pPr>
      <w:r>
        <w:t xml:space="preserve">　　所以我們這一生遇到念佛法門，這個是當生成就的法門，當生了脫生死的法門，是無量劫來稀有難逢之一日。這無量劫來的善根福德突然具足、現前了，我們要牢牢把它掌握住，不能掉以輕心，不能再蹉跎、糟蹋掉了，不然還要再等無量劫才有這樣的機會。而這麼難得的機會，我們就要聽從佛陀、老人家的教導，把基礎扎好，不然誤以為自己可以成就，事實上可能連人身都保不住。就像俞淨意公，他一直在求上天應該給他好的福報，結果灶神爺告訴他，上天（上帝）派使者來觀察你三年，一善都沒有，只看到你的「貪念、淫念、嫉妒念、褊急念、高己卑人念（傲慢）、憶往期來念（貪求）、恩讎報復念（瞋心），憧憧於胸」，充滿了自己的心裡。他自己還覺得感覺良好，事實上上帝一監察，根本是，提醒他可能上天要降禍了，「天罰日甚」，逃禍尚且來不及了，還能求福嗎？同樣的，我們假如很冷靜的觀察我們一言一行，甚至是每個念頭，可能也不見得比俞淨意公當時好，這樣就更不可能我們這一生能夠了脫生死去作佛。</w:t>
      </w:r>
      <w:r>
        <w:t xml:space="preserve"> </w:t>
      </w:r>
    </w:p>
    <w:p w14:paraId="64F5B744" w14:textId="77777777" w:rsidR="005856F0" w:rsidRDefault="005856F0">
      <w:pPr>
        <w:pStyle w:val="a3"/>
      </w:pPr>
      <w:r>
        <w:t xml:space="preserve">　　所以師長老人家常常提醒我們，能不能往生不要問別人，要問自己，要勘驗自己真實的狀態，自己每一天到底是善念多還是惡念多。而且心淨則佛土淨，心地要愈來愈純淨純善，才能跟淨土相應。所以省庵大師也提醒我們，「大抵西方佛國」，我們要往生西方佛國，「非悠悠散善所能致」，不是你這樣悠悠放任，今天想讀讀經才讀經，想念念佛才念，這樣很零散的善就能去作佛，這是不可能的。就像夏蓮老說的，「勿使一秒鐘空過，勿使一句話空說」，要下這樣的功夫。所以祖師這些話都很懇切，希望我們不要當面錯過無量劫來的機緣。接著省庵大師說，「萬劫生死，非因循怠惰所能脫」，要脫離生死輪迴，不是因循苟且、懈怠懶惰就能夠脫離，那是不可能的事情。所以祖師的話我們都要放在心上，不能因循，要下功夫，不貳過，今天發現這個問題了，下決心後不再造，然後不懈怠、不懶惰。所以祖師又提醒，「無常迅速，旦暮即至」，旦暮即至其實就是隨時有可能會到來。「安得不為之早辦耶」，就怎麼可以不趕緊提升，趕緊修學功夫得力，不然無常一來，又去輪迴了。印光祖師說，修行人都被無常吞，死一降臨，無常一來，就被吞沒了，做不了主了。</w:t>
      </w:r>
      <w:r>
        <w:t xml:space="preserve"> </w:t>
      </w:r>
    </w:p>
    <w:p w14:paraId="41848BD6" w14:textId="77777777" w:rsidR="005856F0" w:rsidRDefault="005856F0">
      <w:pPr>
        <w:pStyle w:val="a3"/>
      </w:pPr>
      <w:r>
        <w:t xml:space="preserve">　　我們再看，剛剛講到「天網恢恢，疏而不漏」，這也是老子《道德經》教導的。這兩大菩薩都是來護念我們成就的，不只老子《道德經》，《太上感應篇》亦如是。「通篇以首四句提綱，已括（包括）全篇之義」。所以這四句算是總綱。我們這一次學習，依師長老人家在一九九九年於新加坡講《太上感應篇》時所用的「科會」來做教材，這個「科會」也發給大家。</w:t>
      </w:r>
      <w:r>
        <w:t xml:space="preserve"> </w:t>
      </w:r>
    </w:p>
    <w:p w14:paraId="14F56C4F" w14:textId="77777777" w:rsidR="005856F0" w:rsidRDefault="005856F0">
      <w:pPr>
        <w:pStyle w:val="a3"/>
      </w:pPr>
      <w:r>
        <w:t xml:space="preserve">　　我們看到這個「科會」當中，「甲一」就是總綱，這裡講它已經包括全篇之義，「以下皆發明此四語」，後面所有的經文都是彰顯這四句道理。接著，「是以天地有司過之神，依人所犯輕重，以奪人算」，「至先須避之」，這一大段「乃統論神明糾察之密」，他糾察得非常的細密，「罪罰之嚴」，很嚴謹、嚴格，「先啟人敬畏之心」，這一大段就是讓我們提起對天地鬼神監察的警覺性、敬畏心。</w:t>
      </w:r>
      <w:r>
        <w:t xml:space="preserve"> </w:t>
      </w:r>
    </w:p>
    <w:p w14:paraId="2648C4D4" w14:textId="77777777" w:rsidR="005856F0" w:rsidRDefault="005856F0">
      <w:pPr>
        <w:pStyle w:val="a3"/>
      </w:pPr>
      <w:r>
        <w:t xml:space="preserve">　　科會「甲二」是示警，示警當中又分為乙一、乙二，乙一是示，乙二是講的監察的狀況，在「科會」當中都很清楚。所以當前我們《彙編》所談的，也就是把整個《太上感應篇》幾個大的段落都把它概括出來了，剛剛講的是總綱，還有示警。</w:t>
      </w:r>
      <w:r>
        <w:t xml:space="preserve"> </w:t>
      </w:r>
    </w:p>
    <w:p w14:paraId="50B3C059" w14:textId="77777777" w:rsidR="005856F0" w:rsidRDefault="005856F0">
      <w:pPr>
        <w:pStyle w:val="a3"/>
      </w:pPr>
      <w:r>
        <w:t xml:space="preserve">　　接下來他說到：「是道則進，至當立三百善，言為善召福之報。」這個就是科會「甲三」所談福報的部分，善有善報的部分。</w:t>
      </w:r>
      <w:r>
        <w:t xml:space="preserve"> </w:t>
      </w:r>
    </w:p>
    <w:p w14:paraId="1AE6ED2D" w14:textId="77777777" w:rsidR="005856F0" w:rsidRDefault="005856F0">
      <w:pPr>
        <w:pStyle w:val="a3"/>
      </w:pPr>
      <w:r>
        <w:t xml:space="preserve">　　「苟或非義而動，至殃及子孫，言為惡召禍之報」。這個就是科會「甲四」惡報這個部分。「下又於橫取枉殺二端，特重言之者，見其惡尤甚也」，就特別又點出橫取、枉殺這兩個事情，因為這個惡太嚴重了。而我們冷靜想想，為什麼有輪迴？其實你橫取就欠人家錢債，枉殺欠人家命債，欠債還錢天經地義，所以輪迴就是從這裡來的，就是沒完沒了，冤冤相報。所以《楞嚴經》才說，「汝負我命，我還汝債，以是因緣，經百千劫，常在生死；汝愛我心，我憐汝色，以是因緣，經百千劫，常在纏縛」，第一個講命債，第二個講情債。《楞嚴經》接著說，「唯殺盜婬，三為根本，以是因緣，業果相續」。這個業果相續不斷，輪迴就跳不出來了。什麼是輪迴的根本？殺，命債；盜，錢債；淫，情債。這些不斷，不可能出得了輪迴。所以在惡報當中又把橫取、枉殺點出來，讓我們高度重視，不要再犯。</w:t>
      </w:r>
      <w:r>
        <w:t xml:space="preserve"> </w:t>
      </w:r>
    </w:p>
    <w:p w14:paraId="28259ED5" w14:textId="77777777" w:rsidR="005856F0" w:rsidRDefault="005856F0">
      <w:pPr>
        <w:pStyle w:val="a3"/>
      </w:pPr>
      <w:r>
        <w:t xml:space="preserve">　　接著，「夫心起於善，至凶神已隨之，更推本於起念之初，即為神所鑑，福基禍胎，宜懍懍辯之於最初也」。這個懍懍就是戒慎恐懼，要能夠洞察得出來，禍跟福往往都只是一開始的一個細的念頭而已。但是念頭再細，起的感應就是盡虛空遍法界了，就是吉神、凶神接著隨之。這個屬於科會的「甲五」，推本念初。</w:t>
      </w:r>
      <w:r>
        <w:t xml:space="preserve"> </w:t>
      </w:r>
    </w:p>
    <w:p w14:paraId="464B0FCB" w14:textId="77777777" w:rsidR="005856F0" w:rsidRDefault="005856F0">
      <w:pPr>
        <w:pStyle w:val="a3"/>
      </w:pPr>
      <w:r>
        <w:t xml:space="preserve">　　「甲六」，改過遷善。我們明白了感應的道理，念頭都能起這麼大的作用，那怎麼做？痛改前非。所以，「其有曾行惡事，至轉禍為福也，示勿因從前之過自棄。果能改過遷善，則轉禍為福，實為至易，此太上開示之本旨」。這段話講得好，上天有好生之德，太上這篇教導，最重要的，不只是讓善人繼續鼓勵他行善，希望行惡之人能夠轉禍為福，上天有好生之德。就像俞淨意公，他到四十七歲也是窮困潦倒，最後肯斷惡修善，不只自己的命運改了，孩子走失了找回來，然後自己太太本來眼睛都瞎了，就復明了，本來可能都斷子絕孫，後來他的兒子連生七個兒子，整個家族的命運都改變了。</w:t>
      </w:r>
      <w:r>
        <w:t xml:space="preserve"> </w:t>
      </w:r>
    </w:p>
    <w:p w14:paraId="48A9C459" w14:textId="77777777" w:rsidR="005856F0" w:rsidRDefault="005856F0">
      <w:pPr>
        <w:pStyle w:val="a3"/>
      </w:pPr>
      <w:r>
        <w:t xml:space="preserve">　　最後，「甲七」是結勉，總結進而勸勉大眾。剛剛我們提到太上開示之本旨，是「所謂禍福無不自己求之，應前惟人自召之意」。所以這個轉禍為福，也是跟一開始「惟人自召」相互呼應。「末總結以語視行三端，為奉行積累之格律」，都要在言語、所看、所行（所做）這三個方面來奉行，來積功累德。「結句勵以勉行」，勉勵我們要好好去做，縱使一開始很勉強，也不要放棄。「勉之一字，為改過遷善之要訣，叮嚀之意，深切至矣」，就是這篇文章非常慈悲懇切，希望我們真能轉禍為福，真能轉凡成聖。我們也不辜負太上的教誨，好好來學、來做。所以最後這個結語也是給我們信心，「吉人語善、視善、行善，一日有三善，三年天必降之福」，這個必就是決定，一定可以改過來、轉過來。最後，「胡不勉而行之」。</w:t>
      </w:r>
      <w:r>
        <w:t xml:space="preserve"> </w:t>
      </w:r>
    </w:p>
    <w:p w14:paraId="33DE6FDC" w14:textId="77777777" w:rsidR="005856F0" w:rsidRDefault="005856F0">
      <w:pPr>
        <w:pStyle w:val="a3"/>
      </w:pPr>
      <w:r>
        <w:t xml:space="preserve">　　成德感覺到這個《彙編》一開始所談的內容，對於我們學習《感應篇》的心態或者是目標都很有啟示。尤其我們學經教，佛門講學法，學正法，我們得是一個法器，這個法才能夠承接過來、才入得了心。所以這也是比喻，一個人學習的態度就像一個器皿，才能把東西承載起來，假如這個器皿是破的，它就漏掉了。所以以《彙編》前面這些話，我們來建立起正確的學習觀念。</w:t>
      </w:r>
      <w:r>
        <w:t xml:space="preserve"> </w:t>
      </w:r>
    </w:p>
    <w:p w14:paraId="7776297A" w14:textId="77777777" w:rsidR="005856F0" w:rsidRDefault="005856F0">
      <w:pPr>
        <w:pStyle w:val="a3"/>
      </w:pPr>
      <w:r>
        <w:t xml:space="preserve">　　我們看第三頁，接著說，「世道不古，人心澆漓」。澆漓就是愈來愈人情淡薄，甚至刻薄，世道不古。用佛門講，我們是減劫，所以人的道德修養愈來愈往後退了。我們以前讀書，讀《進化論》，《進化論》有很多問題。所以只要講的跟經典不相應，不要隨便相信。《進化論》有好幾個問題點，漏洞百出，可是居然都編到教科書裡面去了。你看進化，慢慢慢慢變，那種恐龍變成鳥，恐龍變成鳥那期間怎麼沒有這期間的化石？那根本這個邏輯就不對。孔子有講，「聖人伏匿，愚者擅權，天下之不祥」。聖人不出來了，聖人的教誨都被扔到垃圾桶了。愚昧的人，什麼是愚昧的人？太狂妄，他都沒有去對照自己講的跟經典相不相應，他就覺得他的看法對。離經一字都是魔說，你說達爾文他講這話的時候，有沒有去翻翻經典？你說像經濟學之父，他講企業的目的，唯一目的賺取利潤。他們還真敢講，這個都違背聖人的教誨。但這話可有因果，他講錯這個話給人負面影響，在這個世間，它負面影響沒有除掉，他就不可能出地獄、出三惡道，因為他這個罪業消不了，他就出不來。</w:t>
      </w:r>
      <w:r>
        <w:t xml:space="preserve"> </w:t>
      </w:r>
    </w:p>
    <w:p w14:paraId="0B22365E" w14:textId="77777777" w:rsidR="005856F0" w:rsidRDefault="005856F0">
      <w:pPr>
        <w:pStyle w:val="a3"/>
      </w:pPr>
      <w:r>
        <w:t xml:space="preserve">　　所以佛門提醒我們，離經一字便是魔說，這可不是開玩笑的。下錯一個字轉語，墮五百世野狐身。你說我又不講經。雖然我們不講經，但是我們也會影響有緣的人，我們隨時也要給人家對的影響，不能給人家錯的思想觀念引導。所以為什麼說「不欣世語，樂在正論」？你去講世間的話，他種的印象就是輪迴因，都是搞五欲六塵，其實這樣是很不夠朋友的。所以人要真懂得怎麼才是夠朋友，不懂經教，想夠朋友還做不到，你陪他吃吃喝喝就夠朋友？太淺薄了。是「樂群敬業，毋相聚以邪談，禮行於朋友矣」，這才是夠朋友。所以這些在教科書裡講錯話的，雖然他們犯的錯很大，也給我們警惕，我們善財童子五十三參，我們當前也不給人家不好的影響，甚至以後有機會弘法了，那更要謹慎。可是以後能謹慎，現在就要養成習慣，現在不養成習慣，以後真的有影響力了，鐵定出事，這可僥倖不得。「君子居易以俟命，小人行險以徼幸」，這僥倖的心理對修道是大障礙。居易以俟命，那是很敦倫盡分，居易，不挑境界，在一切境界提升自己。「素富貴行乎富貴，素貧賤行乎貧賤，素夷狄行乎夷狄，素患難行乎患難，君子無入而不自得」，這樣才能提升。素富貴他就貪著，素貧賤他就抱怨，那他在境界當中都不能提升，他去俟什麼命？上天也不敢把任</w:t>
      </w:r>
      <w:r>
        <w:t>務派給他。他在一切境緣當中增長貪瞋，那怎麼授予他天命？所以為什麼「天將降大任於斯人也，必先苦其心志，勞其筋骨，餓其體膚，空乏其身，行拂亂其所為，所以動心忍性」，磨鍊他，「曾益其所不能」，其實增益其所不能，最重要的讓他放得下愛憎、放得下分別執著。</w:t>
      </w:r>
      <w:r>
        <w:t xml:space="preserve"> </w:t>
      </w:r>
    </w:p>
    <w:p w14:paraId="3A8C702B" w14:textId="77777777" w:rsidR="005856F0" w:rsidRDefault="005856F0">
      <w:pPr>
        <w:pStyle w:val="a3"/>
      </w:pPr>
      <w:r>
        <w:t xml:space="preserve">　　這段話提到，「世道不古，人心澆漓，禮教不能勸化」，等於禮教也不容易勸化了，禮教就是倫理道德。「刑罰不能禁止」，你看現在法律愈來愈嚴，犯罪率並沒有減少。所以「禁於未發之謂豫」，「發然後禁，則扞格而不勝」，你不先教好他，養成習慣了，哪怕你刑罰再嚴，他也控制不住了。但是，「惟感應二字，可以動其從善去惡之良心」，能夠觸動他。「人即不畏王法」，他不怕王法，「未有不畏鬼神者」，夜闌人靜黑漆漆的時候，他也會害怕鬼神，未有不畏鬼神者。「王法或可以勢力機巧而脫」，面對法律他還可以用他的關係、巧詐脫罪，「鬼神定不以富貴幽隱而遺也」，鬼神不會因為你有錢有地位，或者你躲得很好、很隱祕，他就漏掉，不可能的。「故有序此篇者云」，有為《太上感應篇》作序的說到，「善者聞之益勸，不俟獎賞之加」，善人聽到這一篇教誨，他很受鼓舞，你不用給他獎賞，他就很努力的去做。「惡者睹之自危」，他讀下來，「又有三台北斗神君」，「又有三尸神在人身中」，讀下來他雞皮疙瘩都起來了，他會自己戰戰兢兢。「踰於刑罰之及」，踰就是超過，比刑罰起的威懾力還大。「可見此篇，不但扶翼聖經，亦且補助王化」，所以《太上感應篇》不只可以輔弼聖人這些經教，我們說五經、十三經，而且可以</w:t>
      </w:r>
      <w:r>
        <w:t>幫助整個古代的皇帝、現代的政府的一個教化，或者是整個社會的安定，它都能起到很好的效果。</w:t>
      </w:r>
      <w:r>
        <w:t xml:space="preserve"> </w:t>
      </w:r>
    </w:p>
    <w:p w14:paraId="38B7E80E" w14:textId="77777777" w:rsidR="005856F0" w:rsidRDefault="005856F0">
      <w:pPr>
        <w:pStyle w:val="a3"/>
      </w:pPr>
      <w:r>
        <w:t xml:space="preserve">　　剛剛這一段讓我們更提起對感應因果教育重要性的認識。下一段也是在強調我們人不要又分別，這個又是從道家出來，會不會跟佛家、儒家的教誨不一樣？所以我們不能隨便相信自己的意思，你沒有真正去深入，不能亂批評。就像師長年輕的時候，遇到一位其他宗教的神職人員在批評佛教，而且還批評了挺久的，老人家都恭恭敬敬的聽著。最後他批評完了，老人家問他一句話說：「你有沒有看過一本佛經？」他說：「沒有。」接著師長說：「你連一本都沒看過，你還敢這樣去批評，膽子很大！」對方還挺有涵養的，馬上就收斂了、反思了。其實我們聽師長老人家講這一段，那也不是講別人。我們在這個時代生長，整個社會風氣都是喜歡議論，我們不夠清楚的，聽人家一講也加入議論，東邊聽一聽，到西邊也去說一說。「道聽塗說，德之棄也」，「見未真，勿輕言；知未的，勿輕傳」，這些都是我們處世一定要慎重的態度，不然這個口業太容易犯了。而且這個口業假如又是誤導別人的見解，障礙別人的慧命，這個罪那都比殺人的命還重。所以每一段都給我們很大的啟示。</w:t>
      </w:r>
      <w:r>
        <w:t xml:space="preserve"> </w:t>
      </w:r>
    </w:p>
    <w:p w14:paraId="024E310A" w14:textId="77777777" w:rsidR="005856F0" w:rsidRDefault="005856F0">
      <w:pPr>
        <w:pStyle w:val="a3"/>
      </w:pPr>
      <w:r>
        <w:t xml:space="preserve">　　我們看，「人謂此篇出自《道藏》，遂疑與儒相背」。會不會跟儒家相違背？「此總是未曾精研儒書」。講這個話的人，不只道家的書不熟，連儒家都沒有學通。「《易》曰：積善之家必有餘慶，積不善之家必有餘殃。積者，見得善惡不止一事」。代表一有緣就好好去做，去積累。「餘者，見得果報不止一途」。而且這個餘慶是報在子孫，子孫都能得善報，自己更不用說，你庇蔭的人都得福了，自己的福當然更大了，不止一途。「《易傳》檃括言之」，這段話是《易經》點出來的；「此書條晰言之」。「又《書經》所載：作善降之百祥，作不善降之百殃」。《書經》這一句話不也是：作善是因、是感，百祥是應、是善果；作不善，不善是因，百殃是果。其實我們現在世間的這些天災人禍也都跟行惡事有關聯的，我們不清楚善惡果報，根本改善不了問題，只能從因上改變，就是人心要行善，才能化解。「《詩》詠上帝鑑觀」，《詩經》裡面有歌詠上帝時時在監察人間。「《禮》載人事得失。《春秋》事見在前，報書於後。六經所載，精言感應之說，何嘗與此不合一理乎？」所以六經很多的內容其實都是講因果感應的道理。就像《了凡四訓》裡面講，「春秋諸大夫，見人言動，億而談其禍福，靡不驗者，《左》《國》諸記可觀也」，這個不就是</w:t>
      </w:r>
      <w:r>
        <w:t>從他一個動作的因就可以看到後面的果。所以也印證印祖講的，一切經教在事上講不離因果，佛家如此，任何宗教的經典，世出世間的經典都不離因果。所以，何嘗與此不合一理乎？</w:t>
      </w:r>
      <w:r>
        <w:t xml:space="preserve"> </w:t>
      </w:r>
    </w:p>
    <w:p w14:paraId="0CBBF8D8" w14:textId="77777777" w:rsidR="005856F0" w:rsidRDefault="005856F0">
      <w:pPr>
        <w:pStyle w:val="a3"/>
      </w:pPr>
      <w:r>
        <w:t xml:space="preserve">　　「此篇所載善惡，纖悉畢具」。接著這一段又點出另外一個重點，就是這一篇裡面所講的善惡，有講得很細很小的，也有講很全面的，都很具備。小有時候小到什麼？「即唾欬歌哭」，唾是吐口水，欬是咳嗽，唱歌，哭泣，「對北涕唾及溺，對灶吟詠及哭」，「晦臘歌舞，朔旦號怒」這些，「皆謂有關天鑑」，這些這麼細的行為，上天都在監察。「人讀此等語，皆疑為渺茫恍惚，不可究詰」，就好像不需要這麼樣去深究。「不知慎小謹微之道，固聖賢所貴也」。殊不知謹慎小地方，謹慎很細微之處，這是聖賢教化最重視的地方。接下來舉例，「《書》曰」，《書經．旅獒篇》講到，「細行不矜，大德之累」。一些小的行為不矜持，不好好的去自我收斂，鐵定以後一定障礙德行的，甚至會闖禍的。師長老人家有墨寶講到，「修小禮，行小義，飾小廉，謹小恥，禁微邪」，你看這個「禁微邪」，就是我們要調伏很細微的邪念、邪行。「此是勸民之道，治之本也」，勸老百姓，你要讓家能齊、國能治，都要從這些謹小、慎小謹微之道。接著《易經》說，「小人以小善為無益而不為也，以小惡為無傷而不去也。故惡積而不可掩」，積小惡就成大惡了，「罪大而不可解」，最後犯下來的罪過沒有辦法化解，不能饒恕，就完了。「一部《禮記》，於人一</w:t>
      </w:r>
      <w:r>
        <w:t>舉一動，皆有軌度。古人教人慎小謹微，多是如此」。所以整個《禮記》的精神，防微杜漸。為什麼男女授受不親？因為「飲食、男女，人之大欲存焉」，你不從這些細微處去防止，最後根本就控制不住。所以我們看到現在禮教四維沒有人重視了，現在男女關係、五倫關係亂得一塌糊塗。所以這一段話也提醒我們，學習《感應篇》、落實《感應篇》，都要從這些小處、從自己的一個念頭去下功夫，一個小的行為都不能夠僥倖、不能夠放縱。</w:t>
      </w:r>
      <w:r>
        <w:t xml:space="preserve"> </w:t>
      </w:r>
    </w:p>
    <w:p w14:paraId="22463065" w14:textId="77777777" w:rsidR="005856F0" w:rsidRDefault="005856F0">
      <w:pPr>
        <w:pStyle w:val="a3"/>
      </w:pPr>
      <w:r>
        <w:t xml:space="preserve">　　下面舉明崐山進士王志堅的一段話，他「博覽羣書」，學問很好，「兼通內典」，就是也有深入佛家的教誨。他也從事教化，「嘗語子弟曰」，他也告訴他的子弟，說到，「《感應篇》凡二百九十三言」，總共二百九十三句教導，一千三百多字。「一篇之中，淺深精粗，先後互見」。講這些大原則，有的講得很細，有的講得很深，有的比較淺，在全篇當中都可以發現有這個情況。比方，「即如一戒殺」，跟殺業有關的，「曰昆蟲草木，猶不可傷，綦細矣」，這個就講得很細了，昆蟲，一隻螞蟻都要愛護牠的生命。「曰非禮烹宰，則不禁食肉也」，這個就沒有禁止吃肉了。「曰無故翦裁，則不禁衣帛」，也並沒有禁止做很高級的這些衣服，因為這些衣服很可能要蠶絲，也是要傷及生命。「又曰春月燎獵，曰無故殺龜打蛇，似乎益為之寬其途者」。「蓋一為學道之人言」，看起來它的要求好像也是比較寬泛，因為它的內容有為真正要學道的人，學道他是要了脫生死；「一為流俗之人言也」，那代表，用我們佛門講叫三根普被，上根、中根、下根，都在他教化的範圍之內。你有時候這一部要求得全部都很高，流俗之人一看他就不願意學了。「學道之士，得其說而精求之，可以超凡入聖」。那要求得非常深入、非常細微，你能照著去做，不打折扣，</w:t>
      </w:r>
      <w:r>
        <w:t>可以超凡入聖。「而流俗習業之人，亦可以去其太甚，不至漫無隄防」。一般世間的人他讀了，會慢慢提醒他不能肆無忌憚，這些都應該要懂、要改、要防止。「此篇須如此看去，便知其不重複矣」。比方都談戒殺，它有寬，也有比較嚴格，它是根據可能面對不同的根性說的。從這裡也看到太上這一篇教化的良苦用心。</w:t>
      </w:r>
      <w:r>
        <w:t xml:space="preserve"> </w:t>
      </w:r>
    </w:p>
    <w:p w14:paraId="79BB4674" w14:textId="77777777" w:rsidR="005856F0" w:rsidRDefault="005856F0">
      <w:pPr>
        <w:pStyle w:val="a3"/>
      </w:pPr>
      <w:r>
        <w:t xml:space="preserve">　　我們剛剛念的這每一段，其實都在調整我們的心態，我們生起尊重、信任，提起要從細處、微處下功夫，然後對這個內容不懷疑，體會他的苦心，進而用什麼心態來讀誦受持、來力行？接下來說，「持此篇者，須是時時心中默念」，就是要把這些教誨放在心上，入自己的心。「字字反入身來」，就是能夠對照自己起心動念、一言一行。「有無是事」，有沒有犯這些過。「漸漸寡去」，他每一天就「德日進，過日少」了。「日日如此，年年如此，自然動處是善，觸處是善矣」，這個功夫滴水穿石，工夫到，滯塞就通了。就如俞淨意公他用功三年，「靜則一念不生，動則萬善相隨」。</w:t>
      </w:r>
      <w:r>
        <w:t xml:space="preserve"> </w:t>
      </w:r>
    </w:p>
    <w:p w14:paraId="208AD4CE" w14:textId="77777777" w:rsidR="005856F0" w:rsidRDefault="005856F0">
      <w:pPr>
        <w:pStyle w:val="a3"/>
      </w:pPr>
      <w:r>
        <w:t xml:space="preserve">　　接著講，「他刻卷首」，有其他刻印這個《太上感應篇彙編》，他們從一開始就有寫到，「載持誦儀則」，持誦《感應篇》的這些軌範、規矩，「及諸聖號」。其實這個都是善巧，我們在受持讀誦的時候都能很專注、攝心，所以「只是教人攝心為善之意」。所以，我們為什麼做早晚課一開始都會有一些儀則？其實都是讓我們整個狀態虔誠恭敬，收到的益處效果就更大了。「學趙閱道焚香告天故事可耳」。你看那個持誦的態度也舉了個例子，就像趙閱道每天焚香告天帝，用這種恭敬戒慎的態度，每天做了哪些善、做了哪些惡，都向上天稟告。「若不實意奉行」，這真心實意去學、去做。「而落諷誦祈福之見」，只是那個心態落到讀讀經，可以得到一些福報。「其失遠矣」，那這個得到的益處就少了，就很可惜了，甚至於還可能會延伸出不敬過失。</w:t>
      </w:r>
      <w:r>
        <w:t xml:space="preserve"> </w:t>
      </w:r>
    </w:p>
    <w:p w14:paraId="09129A10" w14:textId="77777777" w:rsidR="005856F0" w:rsidRDefault="005856F0">
      <w:pPr>
        <w:pStyle w:val="a3"/>
      </w:pPr>
      <w:r>
        <w:t xml:space="preserve">　　接下來講到，「此篇專以人心修悖為言」，就是指導我們人修持向善，還有提醒我們不要違逆悖道的這些教誨。「儒教有惠吉逆凶之理」，惠吉逆凶，是加惠於人得到吉祥，違逆悖理就受到凶惡，儒家是很強調這個道理。「得此倍覺詳明」，我們學《太上感應篇彙編》，就會讓我們對儒家這些道理更加的明白、透徹。「釋教有因果輪迴之說，得此可見梗概」。佛家的因果輪迴這些教導，從《感應篇彙編》也能夠體會得很深，掌握住綱領。所以「三教一貫」，儒釋道三教是貫通的、一致的，「異事同功」，所談的事不完全一樣，但是理是相通的，得到的受用、甚至教化世人的效果是相同的。「信超凡入聖之階」，我們真相信、真奉行了，它是我們超凡入聖的階梯。「實轉禍為福之路也」，真做了，整個人生能夠轉禍為福。「普勸同人」，就是勸請所有志士仁人，「信受奉行。靈驗事實，開列於後」。我們佛門常說「理事圓融」，就是經典也好，或者是我們講學，能夠理事圓融，聽的人比較能夠歡喜、理解，我們說引人入勝。假如談的理太多，都沒有事相，他會覺得比較抽象，甚至聽著聽著就專注不了，就打瞌睡都有可能；可是你只有事沒有理，他就當故事聽而已，不知道這些故事當中對他的人生多有啟示、多麼重要。所以理跟事要圓融，要搭</w:t>
      </w:r>
      <w:r>
        <w:t>配好。《彙編》在這一點做得非常好，他把理講得很清楚；接著，事相又呼應方方面面各個角度的道理，讓我們理解得愈深、愈廣、愈透，然後又有事例，那印象深刻、終生不忘。</w:t>
      </w:r>
      <w:r>
        <w:t xml:space="preserve"> </w:t>
      </w:r>
    </w:p>
    <w:p w14:paraId="29AD0645" w14:textId="77777777" w:rsidR="005856F0" w:rsidRDefault="005856F0">
      <w:pPr>
        <w:pStyle w:val="a3"/>
      </w:pPr>
      <w:r>
        <w:t xml:space="preserve">　　我們看第七頁舉的這個例子，「南宋遂寧府周篪（音遲），日誦此篇，又好與人講說」。他每天讀誦，還為人來講解。「紹興二十一年仲春」，就是農曆的二月，「暴死」，突然死了。「經日還魂」，過了幾天又活過來。「謂妻曰」，告訴他的妻子。「我至陰司，見左右皆鄉里餓死者」，他到了陰間，結果看在他身邊左右的都是他們鄉里的鄰居，他們怎麼去的？都是餓死的。「殿上一官呼我諭曰」，在陰間宮殿有一個官員就把他叫過來，然後告訴他：「汝本在饑饉籍中」，你本來的命也是記在餓死的名籍裡面。「因虔奉《感應篇》，為人講勸，聞而回心行善者甚多」，因為你自己很虔誠修《感應篇》。當然他自己虔誠，他自己就會斷惡修善，他又勸別人，讓聽的人都也肯斷惡修善，他又利己、又利人。這個也是「積德累功」，也是「語善、視善、行善，一日有三善，三年天必降之福」。所以「今改註爾祿壽」，你改了你的福報、壽命。「若再堅固修持，可證大道」，你還能夠很有恆心的、不改變的去用功，甚至於這一生可以證道、證果，可以脫出輪迴，可以作佛。「不復來此矣」，就不用到陰間來報到了。「出遇一吏」，他從這個宮殿出去，又見到另外一個官員。「戒曰：汝還陽，更宜將此篇廣佈」，你回到陽間，更應該把《感應篇》好好</w:t>
      </w:r>
      <w:r>
        <w:t>的廣宣流布。「若一方受持，則一方免難」，一方的人聽了、願意做了，這一方就免難。「天下受持，則天下豐治」，天下的人受持，都行善，那作善降之百祥，這一個地方就長治久安。</w:t>
      </w:r>
      <w:r>
        <w:t xml:space="preserve"> </w:t>
      </w:r>
    </w:p>
    <w:p w14:paraId="6DD65038" w14:textId="77777777" w:rsidR="005856F0" w:rsidRDefault="005856F0">
      <w:pPr>
        <w:pStyle w:val="a3"/>
      </w:pPr>
      <w:r>
        <w:t xml:space="preserve">　　所以我們讀到這裡，現在疫情那麼嚴重，我們剛剛說隨事菩提心，我們遇到疫情也是讓我們發菩提心，這個世界現在急需因果的教育。所以大家一年也有假期，有沒有人願意好好學，假期的時候去講一個專題？把因果教育一講，讓人家馬上警惕、馬上相信、馬上肯照做，那我們所學就用到利益這個社會了。所以上一節課跟大家提到《格言聯璧》裡面講的，「治國經邦謂之學，安危定變謂之才。」什麼是才能？你看現在這個世界那麼多災禍現前，你怎麼把它安定下來，你怎麼把它解決？要靠因果教育。所以大家真發這個心，我好好積累，我今年八、九月剛好有放假，還是春節有放假，我去廣修供養，有可能哪個地方人家辦漢學，比方是大專漢學營，你準備好了，佛菩薩就派你去了。有感有應，你發願是感，這機會就會給準備好的人。</w:t>
      </w:r>
      <w:r>
        <w:t xml:space="preserve"> </w:t>
      </w:r>
    </w:p>
    <w:p w14:paraId="51D0554D" w14:textId="77777777" w:rsidR="005856F0" w:rsidRDefault="005856F0">
      <w:pPr>
        <w:pStyle w:val="a3"/>
      </w:pPr>
      <w:r>
        <w:t xml:space="preserve">　　「傳授者、受持者，皆功業不淺」。積累的功德，不管你是自己好好做，還是去傳授給他人，都是功德無量。「不但脫水、火、刀兵、盜賊、疾病之厄」，這些都能轉禍為福，「求嗣、求壽、求祿、求仙，皆在此經云」。所以成德舉這個例子，也是讓我們有信心，真正好好學，世間都求得到。佛氏門中，有求必應，只要如理如法去求，都求得到。當然，舉這個例子，也是讓我們的一種胸懷不只放在自己身上，還能夠廣宣流布、教化一方，甚至是教化世界。現在媒體很發達，你真的積累、真的貫通，你講出來讓聽的人無有不觸動、相應的，那很可能利益的是全世界的人民。你又能用英文來講，那不懂中文的人也能得利了。學東西要先有胸懷，發願學得扎實，所謂責任的承擔是成長的開始。</w:t>
      </w:r>
      <w:r>
        <w:t xml:space="preserve"> </w:t>
      </w:r>
    </w:p>
    <w:p w14:paraId="4065469C" w14:textId="77777777" w:rsidR="005856F0" w:rsidRDefault="005856F0">
      <w:pPr>
        <w:pStyle w:val="a3"/>
      </w:pPr>
      <w:r>
        <w:t xml:space="preserve">　　再來第十二頁，「錢塘」這個地方，「汪元，貧而無子」，貧窮，沒有兒子，「惟老母在堂」，他還有個老母親在世。而他「日誦此篇，募金刊施」，他每天讀誦，又籌錢來印《感應篇》。然後「以祈母壽、子嗣」，祈求能夠母親長壽，又能有後代。「方刊首卷」，他才去印《感應篇》，「妻已有孕」，他太太懷孕了。「後生子，母享高壽」。他有子嗣，而且母親還很高壽。「元嘗曰」，他自己曾經說，「吾一念之誠，求母壽而即壽，求子嗣而得嗣」，是有求必應。「感應之理，固昭昭矣」，所以從他的一生就可以證明，感應的道理是非常，昭昭就是很明顯的。</w:t>
      </w:r>
      <w:r>
        <w:t xml:space="preserve"> </w:t>
      </w:r>
    </w:p>
    <w:p w14:paraId="0852AE22" w14:textId="77777777" w:rsidR="005856F0" w:rsidRDefault="005856F0">
      <w:pPr>
        <w:pStyle w:val="a3"/>
      </w:pPr>
      <w:r>
        <w:t xml:space="preserve">　　我們看十四頁，「明錢塘于玉陛，室梁氏」，這個于先生他娶了梁氏為妻。「病祟三載」，他太太病了整整三年，都被這個病纏繞住了。「一夕夢法雲大士降雲端中，光明灼爍，鬼魅俱遁」。他的太太在夢中夢到法雲大士，這大士是菩薩，是等覺菩薩這種境界的，在夢中放光照她，這些鬼魅就整個都消失掉了，可能這個生病跟冤親債主有關係。「越日禮雲棲大師」，結果她作夢，隔天去禮拜，雲棲大師就是蓮池大師，我們淨土宗的八祖。「梁氏恭睹慈顏，儼如所夢」，當她看到蓮池大師的法相，就跟她夢中見到的法雲大士一模一樣。所以「不覺欣然」，看了非常歡喜。然後「沉痾頓愈」，她這個老毛病整個就好了。這個也是跟佛門有緣，而且這些祖師慈悲為懷，甚至很可能都是佛菩薩來示現的，他們都是同體大悲，所以有感就有應。佛門的感應不可思議，「佛氏門中，有求必應」，「佛氏門中，不捨一人」，佛菩薩同體大悲，有感有應。</w:t>
      </w:r>
      <w:r>
        <w:t xml:space="preserve"> </w:t>
      </w:r>
    </w:p>
    <w:p w14:paraId="66EF118F" w14:textId="77777777" w:rsidR="005856F0" w:rsidRDefault="005856F0">
      <w:pPr>
        <w:pStyle w:val="a3"/>
      </w:pPr>
      <w:r>
        <w:t xml:space="preserve">　　「師示曰」，蓮池大師告訴她，「病從業生，業從心生」。就是談到根本了，病怎麼來的？跟業力有關，業又是從我們的心產生。只要「力行功德」，發心去行善積德，「可以延齡」，一定可以延壽、得健康。「乃以《感應篇》授陛曰」，就把《感應篇》傳授給于玉陛。然後勸他，「諸惡莫作，眾善奉行，實為一篇要旨」，就是《感應篇》最重要的教導。「淺言之，遏惡揚善，只三家村守分良民」。這一篇的教化，從淺處看、近處看，只要他學了能夠斷惡修善，這樣三家是你家、我家、他家，這一個地方的人就變成守分的良民。「極言之」，假如講得更深遠，「纖欲淨盡」，依照這《感應篇》來修學，把再小的這些邪念、欲念都能夠淨盡，都能夠把它去除乾淨，「萬善周圓」，就能夠純淨純善。「天中天、聖中聖，世尊亦復如是」，就是世尊也是這樣在修學，甚至於照這樣修學，最後就能福慧圓滿，恢復佛性，為天人師。所以「汝當廣傳，以宏法施」，也勸勉他不只自己修，要好好去弘揚。所以你看連明末清初的蓮池大師，當時候的世道人心也是以《感應篇》來勸化。祖師他們都沒有這種門戶之見，都是契理契機，隨眾生心，應所知量，最重要是大眾能不能得利。「陛感悟信受」，于玉陛有所感悟，然後信受奉行蓮池大師給他的教導。後來</w:t>
      </w:r>
      <w:r>
        <w:t>「集有《標元》八卷勸世」，他還很用心的來會集，寫了這個《標元》八卷來勸大家斷惡修善。</w:t>
      </w:r>
      <w:r>
        <w:t xml:space="preserve"> </w:t>
      </w:r>
    </w:p>
    <w:p w14:paraId="7C819887" w14:textId="77777777" w:rsidR="005856F0" w:rsidRDefault="005856F0">
      <w:pPr>
        <w:pStyle w:val="a3"/>
      </w:pPr>
      <w:r>
        <w:t xml:space="preserve">　　好，我們最後第十七頁，以《迪吉錄》的一段話來總結我們學《太上感應篇》的一個益處，以至於是我們應有的心態，就以最後這些話來總結。《迪吉錄》是明朝顏茂猷先生他所撰寫的，有九卷，分官鑑、公鑑兩門，他等於是把很多各種勸善的書的這些理事會集起來。</w:t>
      </w:r>
      <w:r>
        <w:t xml:space="preserve"> </w:t>
      </w:r>
    </w:p>
    <w:p w14:paraId="12C55D5F" w14:textId="77777777" w:rsidR="005856F0" w:rsidRDefault="005856F0">
      <w:pPr>
        <w:pStyle w:val="a3"/>
      </w:pPr>
      <w:r>
        <w:t xml:space="preserve">　　「《迪吉錄》曰：一祝起信心」。《彙編》也是會集很多勸善斷惡這些理事，讓我們生起堅定的信心，不再懷疑了。所以我們隨著這個《彙編》的深入學習，信心不斷的提升。您看這段話最後他提到了，假如我們說「為善未必獲報，為惡未必蒙災」，這樣「斷自己福緣，滅他人善根，是心誠何心哉！」這到底是什麼存心？「見此者，正宜起大信心，一念信，便是一念善根；念念信，便是念念善根」，信為道元功德母。</w:t>
      </w:r>
      <w:r>
        <w:t xml:space="preserve"> </w:t>
      </w:r>
    </w:p>
    <w:p w14:paraId="389BAF66" w14:textId="77777777" w:rsidR="005856F0" w:rsidRDefault="005856F0">
      <w:pPr>
        <w:pStyle w:val="a3"/>
      </w:pPr>
      <w:r>
        <w:t xml:space="preserve">　　「一囑勤修」，就是還囑咐我們要勤奮的去修持，因為為善不是說二三其念就得善報了，都要很好的有恆心的積累，然後就能得善報。</w:t>
      </w:r>
      <w:r>
        <w:t xml:space="preserve"> </w:t>
      </w:r>
    </w:p>
    <w:p w14:paraId="47A4A423" w14:textId="77777777" w:rsidR="005856F0" w:rsidRDefault="005856F0">
      <w:pPr>
        <w:pStyle w:val="a3"/>
      </w:pPr>
      <w:r>
        <w:t xml:space="preserve">　　「一重養心」，就是我們學《感應篇》都要從心地當中下功夫，因為這個心念，我們說差之毫釐就謬以千里了。這裡引「管子云：喜氣迎人，親於兄弟；怒氣迎人，慘於兵戈」，這一念心的差別就天壤之別了，所以常常以微笑待人重要。</w:t>
      </w:r>
      <w:r>
        <w:t xml:space="preserve"> </w:t>
      </w:r>
    </w:p>
    <w:p w14:paraId="1239A284" w14:textId="77777777" w:rsidR="005856F0" w:rsidRDefault="005856F0">
      <w:pPr>
        <w:pStyle w:val="a3"/>
      </w:pPr>
      <w:r>
        <w:t xml:space="preserve">　　「一貴堅永」，能堅持，不半途而廢。「小善報近，大善報遠；近報福輕，遠報福重」。所以我們要能堅持長遠，堅持到成佛作祖都不間斷。</w:t>
      </w:r>
      <w:r>
        <w:t xml:space="preserve"> </w:t>
      </w:r>
    </w:p>
    <w:p w14:paraId="481C6696" w14:textId="77777777" w:rsidR="005856F0" w:rsidRDefault="005856F0">
      <w:pPr>
        <w:pStyle w:val="a3"/>
      </w:pPr>
      <w:r>
        <w:t xml:space="preserve">　　「一重傳流。經書所在，即屬善緣</w:t>
      </w:r>
      <w:r>
        <w:t>,</w:t>
      </w:r>
      <w:r>
        <w:t>祕而不流，必有天殃」。所以不只自己要學，還要把它能夠弘揚開，這也是本分。所以功過格裡面，「以善書傳一人者，當十善」。你傳他才一個人，怎麼十善？因為他有家庭、他有後代。「傳十人者，當百善。傳大貴人、大豪傑、大力量者，當千善」。所以成德說，要去請劉德華來弘揚文化，因為他是大力量者，影響面大。「重刻流傳，廣佈無疆者」，傳播沒有邊際，那這樣「當萬善」。「時時稱說，時時提醒，雖至田夫閨婦、牧豎村童，無不變化。善緣無邊，福緣亦無邊也」，所以廣結善緣。「昔孫真人刊《千金方》，書成仙去」，你看他那個書才成，他道果就成了，就成仙走了，代表這部書以後的功德很大。「周篪與人說《感應篇》」，他就能「脫饑饉籍」，就本來是餓死的命就脫了。所以這種流傳的「公善之德，寧有量哉！」是無量的、很大的。</w:t>
      </w:r>
      <w:r>
        <w:t xml:space="preserve"> </w:t>
      </w:r>
    </w:p>
    <w:p w14:paraId="04987105" w14:textId="77777777" w:rsidR="005856F0" w:rsidRDefault="005856F0">
      <w:pPr>
        <w:pStyle w:val="a3"/>
      </w:pPr>
      <w:r>
        <w:t xml:space="preserve">　　最後「願增補發揮」，就是我們體會的理，我們所做出來的感應的事蹟，都能夠把它寫下來，就能夠讓《感應篇彙編》更充實、更利益後世。因為這部書也不是一個時代的人寫出來的，都是好多代的人這樣積累起來。我們也效法前人來利益後世，承先啟後、繼往開來。</w:t>
      </w:r>
      <w:r>
        <w:t xml:space="preserve"> </w:t>
      </w:r>
    </w:p>
    <w:p w14:paraId="67348F33" w14:textId="77777777" w:rsidR="005856F0" w:rsidRDefault="005856F0">
      <w:pPr>
        <w:pStyle w:val="a3"/>
      </w:pPr>
      <w:r>
        <w:t xml:space="preserve">　　好，這節課就跟大家交流到這裡，謝謝大家。　　</w:t>
      </w:r>
    </w:p>
    <w:sectPr w:rsidR="005856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4532E" w14:textId="77777777" w:rsidR="005856F0" w:rsidRDefault="005856F0" w:rsidP="00524626">
      <w:r>
        <w:separator/>
      </w:r>
    </w:p>
  </w:endnote>
  <w:endnote w:type="continuationSeparator" w:id="0">
    <w:p w14:paraId="045076D6" w14:textId="77777777" w:rsidR="005856F0" w:rsidRDefault="005856F0" w:rsidP="00524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AFF6" w14:textId="77777777" w:rsidR="005856F0" w:rsidRDefault="005856F0" w:rsidP="00524626">
      <w:r>
        <w:separator/>
      </w:r>
    </w:p>
  </w:footnote>
  <w:footnote w:type="continuationSeparator" w:id="0">
    <w:p w14:paraId="06DE191B" w14:textId="77777777" w:rsidR="005856F0" w:rsidRDefault="005856F0" w:rsidP="00524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26"/>
    <w:rsid w:val="00524626"/>
    <w:rsid w:val="005856F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B4B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6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6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6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6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2465</Words>
  <Characters>14053</Characters>
  <Application>Microsoft Office Word</Application>
  <DocSecurity>0</DocSecurity>
  <Lines>117</Lines>
  <Paragraphs>32</Paragraphs>
  <ScaleCrop>false</ScaleCrop>
  <Company/>
  <LinksUpToDate>false</LinksUpToDate>
  <CharactersWithSpaces>16486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