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596C" w14:textId="77777777" w:rsidR="00E33D46" w:rsidRDefault="00E33D46">
      <w:r>
        <w:t xml:space="preserve">《太上感應篇彙編》學習分享　　成德法師主講　　（第十二集）　　</w:t>
      </w:r>
      <w:r>
        <w:t>2020/4/3</w:t>
      </w:r>
      <w:r>
        <w:t xml:space="preserve">　　英國威爾士蘭彼得　　檔名：</w:t>
      </w:r>
      <w:r>
        <w:t xml:space="preserve">55-230-0012 </w:t>
      </w:r>
    </w:p>
    <w:p w14:paraId="4E084C64" w14:textId="77777777" w:rsidR="00E33D46" w:rsidRDefault="00E33D46">
      <w:pPr>
        <w:pStyle w:val="a3"/>
      </w:pPr>
      <w:r>
        <w:t xml:space="preserve">　　諸位親愛的同學，大家好！《太上感應篇》課程進入「忠孝友悌」這一句經文，都是行善積德總持法門。上一節課我們就「忠」跟大家有所探討，還有最後有談到「孝」的部分，以顏光衷先生「孝弟論」來做探討。而這篇「孝弟論」分量挺大的，我們細說真的也要花不少時間，畢竟我們課程只有二十堂四十個小時。「慈心於物，忠孝友悌」，這是修敬；前面「是道則進，非道則退」，這是總綱，其實就是隨順性德，要盡力去做，違背性德決定要當下止住，克念作聖；接著，「不履邪徑，不欺暗室，積德累功」，都是存誠，從真誠心下功夫。從根本修，從起心動念處修，才能格物致知、誠意正心。而慈心於物、忠孝友悌，這是修我們的慈悲、恭敬之心。</w:t>
      </w:r>
      <w:r>
        <w:t xml:space="preserve"> </w:t>
      </w:r>
    </w:p>
    <w:p w14:paraId="2F676F19" w14:textId="77777777" w:rsidR="00E33D46" w:rsidRDefault="00E33D46">
      <w:pPr>
        <w:pStyle w:val="a3"/>
      </w:pPr>
      <w:r>
        <w:t xml:space="preserve">　　儒家重視孝悌，《論語》說的「孝弟也者，其為仁之本與」，孝悌是仁慈之心的根本。我們說仁愛的原點是父子有親，首先他要恢復，再從這分親愛延伸到對兄弟姐妹、對整個親人家族，延伸到鄰里鄉黨，由近而遠，由親而疏，能夠人同此心，心同此理，「親親而仁民，仁民而愛物」，到凡是人皆須愛、凡是物皆須愛。故「說堯舜之道，孝弟而已矣」，不光是他們自我的修身功夫下在孝悌，以至於治理天下，能夠讓人民得到安定幸福的生活，也是用孝悌來教化天下才達到的。就像《孝經》告訴我們的「先王有至德要道，以順天下，民用和睦，上下無怨」的道理。而我們讀這一段《孝經》經文，我們要相信這個真相，這個世間有一個至孝之人，必然能夠正己化人，能夠「君子之德風，小人之德草，草上之風必偃」。我們看大連王希海先生，他的孝行感動了許多人，進而向他效法。全世界貧富差距愈來愈嚴重，可是在大陸卻是脫貧的人快速增加，貧窮的人愈來愈少。所以等於是以孝悌的精神來對待人民，人民都是他的親人。「教以孝，所以敬天下之為人父者也；教以悌，所以敬天下之為人兄者也」。經典的道理都是宇宙人生的真相，我們要相信，我們要有信心，甚至我們要以自身解行相應來落實、來印證真理，所謂信解行證。</w:t>
      </w:r>
      <w:r>
        <w:t xml:space="preserve"> </w:t>
      </w:r>
    </w:p>
    <w:p w14:paraId="2E1DD299" w14:textId="77777777" w:rsidR="00E33D46" w:rsidRDefault="00E33D46">
      <w:pPr>
        <w:pStyle w:val="a3"/>
      </w:pPr>
      <w:r>
        <w:t xml:space="preserve">　　雖然我們常常會感嘆世風日下、人心不古，但這不影響我們的信心，我們只是清楚，為什麼人心會不古？因為人不學不知道，人不學不知義，苟不教性乃遷。所以現在最重要的是「建國君民，教學為先」，而這個教有身教、有言教、有境教。就像這次疫情，國家領導人把老百姓的生命安危擺在第一位，就能快速遏止疫情；假如政治人物還有對自己的權勢、對自己的利害、經濟種種考慮，他就不能夠這麼斬釘截鐵去處理事情，因為無欲才能剛。所以在境界當中，我們都能夠很好的觀察經典這些道理，我們自己會得到很多的啟示。雖然好像大的環境一直在惡化，那是因為共業所感，但是我們要相信眾生善根不可思議，諸佛聖力亦不可思議，我們能真正發出如地藏菩薩的孝敬之心，如觀音菩薩的大慈大悲、救苦救難之心，必然能在共業當中有殊勝的別業出現。所以我們看到現在全世界的疫情狀況是一種共業，在國內快速能夠控制下來，這個就是別業。包含在二ＯＯ五年底，老人家也是為了讓全世界對倫理道德重新恢復信心，所以在家鄉辦了傳統文化教育中心。當時候百姓透過幾個月的學習，不孝轉成孝；夫妻常常爭吵的，學了之後，人的慚愧心、人的良心起來了，夫婦關係改善，鄰里關係也改善，離婚率快速下降。當地調查了解，在鎮子裡面的夫</w:t>
      </w:r>
      <w:r>
        <w:t>妻沒有再離婚的，怎麼離婚率還是有？雖然大幅下降，但因為有很多人沒有住在鎮上，也沒有聽到傳統倫理道德教育，所以這個離婚率還不能降到零。但是真的遇緣不同，有好的緣都能改善，犯罪率也是快速下降。</w:t>
      </w:r>
      <w:r>
        <w:t xml:space="preserve"> </w:t>
      </w:r>
    </w:p>
    <w:p w14:paraId="4924FA1E" w14:textId="77777777" w:rsidR="00E33D46" w:rsidRDefault="00E33D46">
      <w:pPr>
        <w:pStyle w:val="a3"/>
      </w:pPr>
      <w:r>
        <w:lastRenderedPageBreak/>
        <w:t xml:space="preserve">　　所以我們對於人性本善不懷疑，對於經教所說的道理不懷疑，我們以這個堅定的信心來學習。而因為時間有限，我們就這些屬於總持的德目花多一些時間，後面我們可能就不這麼細說。而且《彙編》的教誨太好了，內容太豐沛了，前面的部分都以《彙編》裡面的內容，這樣一字一句跟大家都有探討，這樣讓大家感受到《彙編》的資料確實非常可貴，古人也是用心良苦。希望大家主動花時間去下功夫，之後，我們說帶動這個風氣。也感謝院長、漢學院給成德這個機會，來跟大家一起學習。更體會印光祖師為什麼極力倡導三本書：《太上感應篇彙編》、《了凡四訓》、《安士全書》，這三本書太好了。所以自己也覺得要好好再花時間來深入，但由於課程時數限制，往後講經文，成德就直接用白話來詮釋一些《彙編》當中的重點的教理跟故事，就不以原文來細說。在這個地方也跟大家說明、致歉一下。</w:t>
      </w:r>
      <w:r>
        <w:t xml:space="preserve"> </w:t>
      </w:r>
    </w:p>
    <w:p w14:paraId="2A9C3621" w14:textId="77777777" w:rsidR="00E33D46" w:rsidRDefault="00E33D46">
      <w:pPr>
        <w:pStyle w:val="a3"/>
      </w:pPr>
      <w:r>
        <w:t xml:space="preserve">　　剛剛提到「堯舜之道，孝弟而已矣」，而我們在學習道家的經教，再以儒家、以佛家來印證，會深刻感覺英雄所見略同。因為契入境界，那就是相同的，所以談出來都是相應的。就像我們佛門要開發自性，地藏菩薩的表法，孝敬，孝順父母、尊敬師長，這是《地藏經》的表法。所以孝敬才能開發性德，不從這裡開發，開發不了。就像《觀無量壽佛經》說的「三世諸佛淨業正因」，等於是過去、現在、未來的佛，我們還沒成佛，都屬於未來，要能真正成佛，圓滿無上菩提，都要修這三福。而第一福是最重要的基礎，第一福當中的前兩句，又是基礎當中的基礎，根中之根，就是孝養父母、奉事師長，也就是孝悌、就是孝敬。所以我們抓到根本，我們的孝悌不須臾離也，我們的仁慈心也是時時可以提得起來。所謂孝心開百善皆開，百善都開了，惡的念頭不起，那等於是從心上改者，惡就調伏了，我們後面的這些惡的行為不會起，後面善的內容很自然能提得起來。</w:t>
      </w:r>
      <w:r>
        <w:t xml:space="preserve"> </w:t>
      </w:r>
    </w:p>
    <w:p w14:paraId="45D552AD" w14:textId="77777777" w:rsidR="00E33D46" w:rsidRDefault="00E33D46">
      <w:pPr>
        <w:pStyle w:val="a3"/>
      </w:pPr>
      <w:r>
        <w:t xml:space="preserve">　　所以顏光衷先生在「孝弟論」，一百八十八最後一行，他說，「這孝弟關涉甚大，橫的縱的，往古來今，無邊無際的，都是這個物事」，用佛家講，一切法都是我的身，叫法身，就是從這個孝延伸到一切萬物跟我都是一體。「然須曉得孝弟的，是何物」，要真正搞明白孝悌的道理，明白了，我們很願意去奉行。「所以孝弟的，是甚麼根苗」，我們要去行孝悌，是什麼個道理？接著就開始分析，「人於天地間一氣耳，自有宇宙以來，無日不生，都是活活的」，這個是敘述我們在天地之間活著，這個活活潑潑有生氣，就是靠人活著。我們觀察，天地有好生之德，這就是仁愛，都有生氣。而我們看到每一個種子，為什麼叫它核仁、土豆仁？因為生命就從它那裡長出來的。所以這裡講，「我手足活時，便知痛癢」，是有感覺的，能感知全身，我活著能感知全身，哪怕是拉一根頭髮，全身都有感覺；「痿痹處」，痿痹就是麻木不能動了，「便不知痛癢」，那裡就沒有生氣了。「天地萬物，看那活動的、青翠的、跳舞飛躍的、呻吟鳴叫的，便觸著我懷抱，便有生意，疼痛與他相關」。這個是由天地的生氣延伸到我們的身體，他很正常，都很血氣暢通的時候，知道痛癢，隨時都能感覺；但是假如有麻木，我們成語說麻木不仁，麻木整個不能動了，就沒有辦</w:t>
      </w:r>
      <w:r>
        <w:t>法去感受。拉到其實我們人的天性就有這個仁慈，所以當我們有這個本心，然後遇到境界，我們看到青翠、跳舞飛躍，這些有生命力，我們接觸到這些事物，我們都能夠感覺到，然後感覺到那個生生不息的信息，而且他們的疼痛跟我相關，他這本有的感知能力很強。</w:t>
      </w:r>
      <w:r>
        <w:t xml:space="preserve"> </w:t>
      </w:r>
    </w:p>
    <w:p w14:paraId="23D183A7" w14:textId="77777777" w:rsidR="00E33D46" w:rsidRDefault="00E33D46">
      <w:pPr>
        <w:pStyle w:val="a3"/>
      </w:pPr>
      <w:r>
        <w:t xml:space="preserve">　　所以一、兩歲的小孩，我們看他在那玩耍，前面的孩子不小心跌倒了，砰，這個跌倒的孩子都還沒回過神來發生什麼事，後面那個孩子哭了。他母親說：「是人家跌倒，是他痛，你哭啥？」還叫他別哭了。事實上是他感知到對方那個撞擊力、那個</w:t>
      </w:r>
      <w:r>
        <w:lastRenderedPageBreak/>
        <w:t>痛，他就先流淚了，這是表現在跟朋友之間。父子關係，這個天性他也能感知。有一次雙親節前，我們辦課程，讓小朋友給父母行跪拜禮。結果有個孩子跪拜他的父親，後來拜著拜著他就開始流淚。拜完，有老師就問他：「你剛剛拜的時候為什麼流淚？」他說因為我看到父親哭了，他自自然然就哭了，父子同心。父親看到孩子懂事他感動，但孩子是因為看到父親流淚，可以感覺到父親的心，也跟著流淚了，這就是父子有親的天性。</w:t>
      </w:r>
      <w:r>
        <w:t xml:space="preserve"> </w:t>
      </w:r>
    </w:p>
    <w:p w14:paraId="37B4581D" w14:textId="77777777" w:rsidR="00E33D46" w:rsidRDefault="00E33D46">
      <w:pPr>
        <w:pStyle w:val="a3"/>
      </w:pPr>
      <w:r>
        <w:t xml:space="preserve">　　成德在這個點上是有感觸的，當然主要還是感謝佛菩薩、聖賢教導，感謝師父上人的加持、教誨，開始接觸佛法了。姐姐出嫁那一天，剛好姐夫到了我們家迎娶要走，走以前跟父母行三跪九叩。當我姐姐這跪下去，我父親眼眶就有淚水。我在旁邊觀禮，當下一跪下去，我父親那種感受就好像一道光射入我的心，我也跟著泛著淚水。當時候就感覺好像父親那種把一個女兒拉扯大，然後今天好不容易給她找個好歸宿，整個感受的過程，養育這個女兒當中的酸甜苦辣，好像一幕一幕浮現，父親有所感，就流淚了。成德那時候就深刻感覺為人父母之不容易，因為畢竟姐姐在成長過程中身體上的問題、學業上的問題，種種問題，成德也都大部分參與其中，自己或多或少都會有擔憂，更何況是父母，那種擔憂很難用言語來言表。確實父子有親是我們每個人的天性。</w:t>
      </w:r>
      <w:r>
        <w:t xml:space="preserve"> </w:t>
      </w:r>
    </w:p>
    <w:p w14:paraId="1CA51E17" w14:textId="77777777" w:rsidR="00E33D46" w:rsidRDefault="00E33D46">
      <w:pPr>
        <w:pStyle w:val="a3"/>
      </w:pPr>
      <w:r>
        <w:t xml:space="preserve">　　所以我們對父母、對身邊的朋友，以至於對有生命的動物。就像有個小孩，他的爺爺，一條活魚抓回來要殺，動刀的時候那孩子就哭，「爺爺，牠會痛，牠很痛！」包含小孩看到小貓很可愛，想把牠留下來，身邊長輩說，「牠也有媽媽，媽媽會想牠」，他就放下了這個要求。都是「便觸著我懷抱，便有生意，疼痛與他相關」。</w:t>
      </w:r>
      <w:r>
        <w:t xml:space="preserve"> </w:t>
      </w:r>
    </w:p>
    <w:p w14:paraId="05800BC3" w14:textId="77777777" w:rsidR="00E33D46" w:rsidRDefault="00E33D46">
      <w:pPr>
        <w:pStyle w:val="a3"/>
      </w:pPr>
      <w:r>
        <w:t xml:space="preserve">　　《格言聯璧》當中說到，「萬物一體，謂之仁。」這句話講得好！怎樣是恢復了我們的仁愛心？真的可以感覺到一切萬物的痛癢，就萬物一體了，仁民而愛物。《格言聯璧》這一段話確實講得非常精闢，第一，這一段話跟我們《太上感應篇》講的非常相關，「竭忠盡孝謂之人」，做人的最重要的本分，竭忠盡孝，所以忠孝友悌。「治國經邦謂之學」，讀聖賢書要幹什麼？能夠真正利益百姓、利益這個時代，再來利益後世。而這個時代現在最重要的，建國君民，教學為先，這是我們能盡一分力的地方。「安危定變謂之才」，什麼是真實的才能？現在能不能把一個人身心、家庭，以至於團體、國家的危機能夠化解掉，叫安危定變，這才是才，真正的才能，不是炫耀，真能解決問題。所以古聖先賢教的都是修齊治平的學問。我們也是恭逢這麼殊勝的時代，我們也要善於去觀察，怎麼化危為安，怎麼轉禍為福，確實古代好的政治家可以辦得到。下一句，「經天緯地謂之文」，文章能經天緯地，能貫道、能載道，這才是真正的千古文章。「霽月光風謂之度」，什麼是度量？霽月光風，很坦蕩光明，又能包容。最後才是「萬物一體謂之仁」。其實這整句話就提醒我們，看事物要看透徹，不能看到表象，更不要學到表象去，就像的那句，佛法重實質不重形</w:t>
      </w:r>
      <w:r>
        <w:t>式。</w:t>
      </w:r>
      <w:r>
        <w:t xml:space="preserve"> </w:t>
      </w:r>
    </w:p>
    <w:p w14:paraId="1C4FDC2F" w14:textId="77777777" w:rsidR="00E33D46" w:rsidRDefault="00E33D46">
      <w:pPr>
        <w:pStyle w:val="a3"/>
      </w:pPr>
      <w:r>
        <w:t xml:space="preserve">　　註解當中提到，我們所接觸的這些天地萬物，我們都能感觸、感受它們，疼痛都與他們相關，「蓋所謂仁也」，這大概就是仁的一個展現，這是本有的。接著說到，「吾身活處，從何得來？」我們能夠這樣活著，怎麼來的？「跟著這精氣，而精氣非我自家；跟著這形色，而形色亦非我自家。都是從雙親分剖的」，這個講到了我們生命來自哪裡，來自父母結合分給我們的。就像前面講到《禮記》裡面的，「身也者，父母之遺體也」，從父母那邊得來的。</w:t>
      </w:r>
      <w:r>
        <w:t xml:space="preserve"> </w:t>
      </w:r>
    </w:p>
    <w:p w14:paraId="3EBEAE39" w14:textId="77777777" w:rsidR="00E33D46" w:rsidRDefault="00E33D46">
      <w:pPr>
        <w:pStyle w:val="a3"/>
      </w:pPr>
      <w:r>
        <w:t xml:space="preserve">　　進一步敘述生命成長的過程。「試看在母腹中，母呼亦呼，母吸亦吸，養的是母胎，茹的是母血」，我們隨母親的呼吸，在她的胎盤當中、子宮當中成長，喝的是母親的血。所以像大陸翟俊傑導演，為了教育他的孩子，把他太太在給小孩哺乳那個乳汁裝在一個小瓶子裡，後來真的就化成血了。懷胎十月喝的量可不少，都是從母親身上來的。「這裡自家原有軀殼否」，自己就是依附在母親的身體裡。「一旦離裡出懷，才有性命」，我們一生出來才是個獨立的生命。「然何處不傍著父母」，雖然是生出來了，但是哪個地方不依靠父母？剛生出來沒有什麼能力。「試看小孩子家」，我們回想也好、觀察也好，一個初生的嬰孩他是怎麼生活的，我們也可以隨著這段文來感受，我們自己感受一切的人類都是如此成長的。對我們來講，也要體會父母的不易；同樣，這些過程，有機會也要多提醒有緣的大眾，不忘我們的生命是這麼不容易才成長起來。「終日醒，亦醒著父母」，醒過來就得照顧，父母也不安穩睡。「終日睡，亦睡著父母」，等於都要抓著孩子睡的時候，趕緊你才可以休息。「終日歡歡笑笑，啼啼噑噑」，這是哭泣，「都是歡笑啼噑著父母，舍父母則一籌不展、一情不立」。</w:t>
      </w:r>
      <w:r>
        <w:t xml:space="preserve"> </w:t>
      </w:r>
    </w:p>
    <w:p w14:paraId="342E8E8F" w14:textId="77777777" w:rsidR="00E33D46" w:rsidRDefault="00E33D46">
      <w:pPr>
        <w:pStyle w:val="a3"/>
      </w:pPr>
      <w:r>
        <w:t xml:space="preserve">　　讀到這裡，我們就想到《論語》當中，孔子在跟宰我講到守孝三年的事情，夫子說，「子生三年，然後免於父母之懷。」真的是歡笑啼哭都在父母的懷中，都在父母的身旁，父母也不敢離開我們，生怕我們有什麼閃失。而我們沒有父母，這個一籌莫展，就無法自立，生活就困難了。一情不立，這個情就是心情，得不到安慰。我們看有的孩子，父母剛好離開，他就一直哭，哭到看到父母了就笑了，確實是很依賴著父母。</w:t>
      </w:r>
      <w:r>
        <w:t xml:space="preserve"> </w:t>
      </w:r>
    </w:p>
    <w:p w14:paraId="791FD338" w14:textId="77777777" w:rsidR="00E33D46" w:rsidRDefault="00E33D46">
      <w:pPr>
        <w:pStyle w:val="a3"/>
      </w:pPr>
      <w:r>
        <w:t xml:space="preserve">　　「這裡自家還有軀殼否？」其實這一句就是提醒我們，我們很多年之後才能免於父母之懷獨立生活，都是靠著父母，分不開的，是一體的。「這便是一堂的生意，合一堂爹爹娘娘、哥哥姐姐，弄這小孩子。小孩子一味無東無西，依著爹爹娘娘、哥哥姐姐作一塊。那是爾恩、那是我怨，那是爾是、那是我非，豈不是渾然一體？這便謂之仁。仁者人也，原合父子兄弟為一人者也」。這一整段讓我們去體會，小的時候真的是跟父母，有時候還有哥哥姐姐陪伴在側，給我們照顧安慰，好像融在一起，不分了。我們剛剛提到萬物一體謂之仁，但這個仁能夠發揮出來，也是從跟父母一體到跟兄弟姐妹也是一體，延伸到整個家族，延伸到一切人、一切萬物。所以仁者人也，這個仁也是體現在人與人之間的關係，原就是出生以後，跟父子兄弟完全生活交融在一起，如同一個人一樣。所以這個孩子覺得有父母就擁有天下一般。就像大舜，他這個天性終身保持，他終身慕父母，得不到父親、後母的認可，他就很難過，而且還責備自己做得不夠好，就是一體，都是自己，不是跟父母這樣分開，你對我錯。他得了天下，娶了這麼好的太太，他都沒有覺得心很安。一般的人擁有這些外在的東西，都覺得高興得不得了，但舜王他是用性德在生活，他就覺得最遺憾的還是父</w:t>
      </w:r>
      <w:r>
        <w:t>母不能接受他，最後做到父母感動了，受他感化了，他才安心。</w:t>
      </w:r>
      <w:r>
        <w:t xml:space="preserve"> </w:t>
      </w:r>
    </w:p>
    <w:p w14:paraId="54F7124A" w14:textId="77777777" w:rsidR="00E33D46" w:rsidRDefault="00E33D46">
      <w:pPr>
        <w:pStyle w:val="a3"/>
      </w:pPr>
      <w:r>
        <w:t xml:space="preserve">　　「迨後稍長」，開始長大了，「便不傍父母行立」，就不用依靠父母行走、生活了，「自家有一種跑跳的意思」，自己可以跑來跑去；「不傍父母喜怒，自家有一種戲耍頑拗的意思」，就變得自己在那玩耍、頑皮，不聽話；「不傍父母食息」，不是依靠著父母生活，「自家有一種想佳味、求便宜的意思」，他就慢慢有一些主意了，想吃好吃的、用便宜的，就是慢慢都有自己的主張、意識。「勸發菩提心文」說，長而有識，貪欲便生。「豈不是我體日現」，自我意識展現，「漸漸與親隔了」，慢慢自我愈強，我是我，父母是父母，就有間隔了。但是我們看舜王這些大孝子，他們就始終不忘父母，就是把父母都放在最重要的位置，父母比自己的生命還重要。</w:t>
      </w:r>
      <w:r>
        <w:t xml:space="preserve"> </w:t>
      </w:r>
    </w:p>
    <w:p w14:paraId="25857FF8" w14:textId="77777777" w:rsidR="00E33D46" w:rsidRDefault="00E33D46">
      <w:pPr>
        <w:pStyle w:val="a3"/>
      </w:pPr>
      <w:r>
        <w:t xml:space="preserve">　　為什麼我們這個本性，跟父母一體的心境，怎麼會慢慢變化？一切都有因果。我們看，「而為父母者，復不勘破此機」，當父母的人沒有辦法識破這個關鍵、機關。就是畢竟人出生，老法師曾經有一個墨寶，「人生百日，體露真常」，那個真常的意思就是他自性能顯露出來。你看他那個笑容這麼天真，看他跟父母，尤其跟母親的相處，叫一片天真；母親對待他也如是，一心一意為孩子好。就像母親看著她剛出生的孩子，總不會想這個以後要給我考一百分，不然我就打他，還沒動這些念頭，可能等他到學校去了，這個緣就勾起父母跟人攀比的心。所以這個真常還保持著，真正看得懂的，為人父母的人就會護念他這個真常、天真繼續保持，這個是真正會教育。我們看古代真會教育的父母、老師，孩子到十幾歲都還很憨厚。現在的孩子從小機靈得很，那不是好事情。我們這個讀書方式，從小讀經典不用求解，就是讓他不要胡思亂想，一胡思亂想，他這個天真就很難保持。經典都是性德的言語，跟性德相應，他讀這些東西，就是在這樣的磁場，那他的天真就能保持，又不起妄念。現在沒有讀這些經典，聽那些會動情的情歌、很躁動的歌曲，電視節目又是一些比較粗俗，甚至是會在言語當中調侃、妄言、綺語，就麻煩了。</w:t>
      </w:r>
      <w:r>
        <w:t xml:space="preserve"> </w:t>
      </w:r>
    </w:p>
    <w:p w14:paraId="0D8B13D4" w14:textId="77777777" w:rsidR="00E33D46" w:rsidRDefault="00E33D46">
      <w:pPr>
        <w:pStyle w:val="a3"/>
      </w:pPr>
      <w:r>
        <w:t xml:space="preserve">　　所以當父母的要真正有智慧，才能護得好孩子的慧命。當父母的人假如沒有真正有見識、知道去護持好孩子的天真智慧，那就「挑他撥他，惟恐他不入了世情、不成了我相」。這個挑他撥他，俗話是說小孩被大人給玩壞了，我們跟他做的每個動作都在影響他的心態，到底給他什麼影響。又說恐他不入了世情，世情要分辨清楚，你要給他的是明白倫理道德因果、聖賢智慧，可不是讓他入了五欲六塵這些習染，可不能變成《金剛經》說的我相、人相、眾生相、壽者相。這自我保護，怕受人欺負，都會往這個方向來引導他，都是以自我為中心的發展，就會延伸開來。當然，並不是說不要注意孩子的安全，還是要教育他，但是教育他的時候，一來是讓他知道不要讓父母擔心，二來能包容這個世間，三來能藉由這些現象擴寬他的心量，去承擔這個社會需要的教化，而不是讓他在這樣的引導之下愈來愈只顧自己。</w:t>
      </w:r>
      <w:r>
        <w:t xml:space="preserve"> </w:t>
      </w:r>
    </w:p>
    <w:p w14:paraId="2B84717A" w14:textId="77777777" w:rsidR="00E33D46" w:rsidRDefault="00E33D46">
      <w:pPr>
        <w:pStyle w:val="a3"/>
      </w:pPr>
      <w:r>
        <w:t xml:space="preserve">　　「凡事則譽之曰」，就誇讚他，「我的乖乖、我的乖乖，此便引動他毀譽根」，我們說遇境逢緣，無始劫的習氣容易被調動出來。所以父母很愛孩子，但是，假如沒有教育的智慧，有可能給孩子一些影響，自己不見得能察覺。所以真的人生要扮演好本分、扮演好角色，都得學。為什麼說人不學不知道、不知義？不知道那個角色應該怎麼才能做得好、做得圓滿。所以《禮記．學記》不只當老師的要學，當父母的、當領導的，其實對我們自身來講，我們也得學，學著護好自己的成長、護好自己的慧命。《禮記．學記》說，「教也者，長善而救其失。」父母就要抓住這個最重要的綱領，長他的善心，救他的過失，不只不能增長他的習氣、不能調動他無始劫的習氣，更要調伏他的習氣，然後增長他難得的這些跟五倫八德相應的善根，這就真正成了孩子成聖成賢的增上緣，這功德大了。每一個角色都行菩薩道，只要盡力做圓滿。這個時代，假如有一個女子很有責任，很用心照顧她的孩子，她的孩子變成現代范仲淹，你說這個功德多大！盡心盡力是圓滿功德，她以這個功德迴向求生淨土也能往生。所以佛法非常的圓融，各行各業可以行菩薩道，男女老少可以行菩薩道，每一個本分角色都可以行菩薩道。就像三太，她行道體現在當媽媽，教出聖人的後代，</w:t>
      </w:r>
      <w:r>
        <w:t>當然她還有對上孝順公婆、相夫（護持好她的丈夫）、還有教子。</w:t>
      </w:r>
      <w:r>
        <w:t xml:space="preserve"> </w:t>
      </w:r>
    </w:p>
    <w:p w14:paraId="13021769" w14:textId="77777777" w:rsidR="00E33D46" w:rsidRDefault="00E33D46">
      <w:pPr>
        <w:pStyle w:val="a3"/>
      </w:pPr>
      <w:r>
        <w:t xml:space="preserve">　　看到這一段，我們也覺得人生最重要的要有智慧，才能扮演好我們的角色。不然有福報當了主管，我們又沒有智慧，把公家的事給搞砸了，福報來了，變造業的機會，就麻煩了。我們期許自己，明白這些道理之後，不再造新殃，都能成為所有生命中有緣人的增上緣，這樣的人生就很有意義，這個就是菩薩道。但這個就是《無量壽經》說的，「敬於佛者，是為大善」。他恭敬佛菩薩體現在哪？體現在依教奉行，佛菩薩就是教我們要發大心，行菩薩道。「實當念佛，截斷狐疑」，把所有這些疑惑要放下，要相信佛經語深，相信佛菩薩教導。這個念佛加持力最大，念佛恢復自性最快。「無量光壽，是我本覺，起心念佛，方名始覺，託彼依正，顯我自心，始本不離，直趨覺路」，直趨，最快。「拔諸愛欲」，知道這些是輪迴因，把它放下，「杜眾惡源」，緣分是相招感的，你世間這些愛欲放下，招感來的都可以轉成法緣。「遊步三界，無所罣礙，開示正道，度未度者」，世間你不會去貪求，所以無所罣礙，開示正道，度未度者，成為一切人的增上緣。</w:t>
      </w:r>
      <w:r>
        <w:t xml:space="preserve"> </w:t>
      </w:r>
    </w:p>
    <w:p w14:paraId="5248D290" w14:textId="77777777" w:rsidR="00E33D46" w:rsidRDefault="00E33D46">
      <w:pPr>
        <w:pStyle w:val="a3"/>
      </w:pPr>
      <w:r>
        <w:t xml:space="preserve">　　引動了他的毀譽根，毀，批評他就怒，讚譽他就高興，那就變聞過怒、聞譽樂了，「務外根了」，他太在意這些感受、外表了，「他日便成了伐善施勞、矜名飾節的氣象」。我們讀到這裡，印祖說，世出世間從事上講不出因果二字，而且還因小果大。種了這個毀譽根，慢慢慢慢會發展成為，「伐善」就是吹噓誇耀自己的才能，「施勞」那就誇讚自己功勞。就像司馬光先生小的時候，跟姐姐一起在剝胡桃皮。剛好姐姐離開一下，他們家的僕人教他個方法，他就弄得更好。後來他姐姐回來：「哇，你怎麼弄得這麼好？」他說：「是我自己弄的。」這就吹噓誇耀。他的父親有智慧，發現了，馬上呵斥他：「怎麼可以說謊？」我們看這父親太慈</w:t>
      </w:r>
      <w:r>
        <w:t>愛了，去成就我們說一代完人。因為司馬光先生後來他能修養到「平生所為之事，無有不可語人者」，很可能在他小的時候，他這些習氣現前，他的父親都掌握機會把他導正了，不然怎麼成就他後來的人格？所以這個正面的表法也給我們很大的啟示。其實我們現在看這個，當前我們也要護念好我們自己，時時把我們的病根看到，惟從心源隱微處默默洗滌。「德遵普賢」第二品，這十六正士第一個就是賢護，不只要護別人，還要護好自己，進而也是盡力的去愛護好身邊所有的緣分，我們才是落實「盡此一報身，同生極樂國」，叫善友為依，依眾靠眾。所以不能引動了毀譽根，他日就變成這樣的性情，「矜名飾節」，好虛名，好像要體現他有氣節，這樣的一個情形。</w:t>
      </w:r>
      <w:r>
        <w:t xml:space="preserve"> </w:t>
      </w:r>
    </w:p>
    <w:p w14:paraId="4EC2B9B9" w14:textId="77777777" w:rsidR="00E33D46" w:rsidRDefault="00E33D46">
      <w:pPr>
        <w:pStyle w:val="a3"/>
      </w:pPr>
      <w:r>
        <w:t xml:space="preserve">　　「對兄弟則戲之曰：這是我兒、這是假兒，這得我憐、這不得我憐。便引動他妒忌根、彼我根了」，所以這個話都不能隨便講。為什麼老法師說，在古代，長者要有一個默契，就是在小孩面前不能給他不好的影響，那不是只有吵架，講的話對他思想觀念都不要有錯誤的引導。其實成德讀到這裡感觸也多，一來也看過親戚朋友有小孩，甚至是孫子，都在幹這樣的事。你看這個小孩一聽，小孩天真，大人的話他不會說在騙他或者是開玩笑，他有時候聽了就受影響了。成德家中，姐姐兩位，三個小孩。而且我算是唯一一個男生，又是長孫，還是長曾孫。可是感覺爺爺奶奶、父母並沒有特別的好像寵愛我，是平等的。所以看到這一段，很感激爺爺奶奶跟父母，不然這個就引動妒忌根、彼我根。被忽略的小孩，可能他就嫉妒了，被重視的小孩都看自己看很重。有的你沒有這麼做，可是你這麼說，那反而他覺得是這樣，他心裡就一直覺得是這樣。所以都不要給孩子不好的引導跟不好的示範。「他日便成了妨賢媢嫉、同胞不和睦的氣象」。這一段跟後面貶正排賢都有關，妄逐朋黨，你看這不和睦的現象，假如從小沒有教好他，又引發他這些習氣，最後才會發展成這麼嚴重的偏頗。所以實實在在講，天下的問題根源都在家庭。為什麼老法師分析，要真的讓社</w:t>
      </w:r>
      <w:r>
        <w:t>會安定、世界和平，找到病根，在夫妻？夫妻不和，做出來的行為都影響小孩，小孩就知道這些方法。那這些方法是不和的方法，怎麼解決問題？所以根源還得孝悌傳家，才能解決問題。</w:t>
      </w:r>
      <w:r>
        <w:t xml:space="preserve"> </w:t>
      </w:r>
    </w:p>
    <w:p w14:paraId="1F5BDF20" w14:textId="77777777" w:rsidR="00E33D46" w:rsidRDefault="00E33D46">
      <w:pPr>
        <w:pStyle w:val="a3"/>
      </w:pPr>
      <w:r>
        <w:t xml:space="preserve">　　「遇食物，則戲之曰：我的要多要多。便引動他饞口根（造成他貪吃）、貪婪根了」，造成他貪心的增長。所以你開玩笑是種因，「他日便成了爭田爭貨」，這是果報，甚至嚴重的，「受賄納賕的氣象」。這個時代貪污腐敗是很嚴重，根源，家庭教育、學校教育、社會教育，得從這裡下功夫才行。不然他習氣已經形成，很難遏止，用刑罰，那只能症狀（解）；要根本解，要靠教育。</w:t>
      </w:r>
      <w:r>
        <w:t xml:space="preserve"> </w:t>
      </w:r>
    </w:p>
    <w:p w14:paraId="228B9E33" w14:textId="77777777" w:rsidR="00E33D46" w:rsidRDefault="00E33D46">
      <w:pPr>
        <w:pStyle w:val="a3"/>
      </w:pPr>
      <w:r>
        <w:t xml:space="preserve">　　「遇少有得失哀啼」，他少了他就不平，哭號。看他在那裡哭號了，「則語之曰」，這父母長輩又不懂，又跟他說：「誰惹我兒子，我要打他！」所以沒有教他行有不得反求諸己，沒有教他包容，反而還跟他說，誰惹你了，我打他。「便引他很戾根、恩怨根了」，凶狠暴戾的這些觀念態度，恩怨情仇這些習氣，「他日便成了背公樹黨（這違背公義，樹立私黨）、陰鷙鬬害的氣象」。所以我們前面講到為人臣，不能因為自己自家的利益、權勢、名譽、地位種種有害於公，可是問題是，假如不從小教好，也很難徹底解決。這個陰鷙就是很陰險凶狠、殘暴鬥爭，這都變害群之馬。</w:t>
      </w:r>
      <w:r>
        <w:t xml:space="preserve"> </w:t>
      </w:r>
    </w:p>
    <w:p w14:paraId="6140E09E" w14:textId="77777777" w:rsidR="00E33D46" w:rsidRDefault="00E33D46">
      <w:pPr>
        <w:pStyle w:val="a3"/>
      </w:pPr>
      <w:r>
        <w:t xml:space="preserve">　　「這等氣象，漸開漸著」，漸開漸著就是發展得愈來愈厲害、愈來愈執著，「連父母亦不能有其子矣」，他這個習染愈來愈重，連父母也左右不了他，不聽話。「何也？父母亦不能盡是好言，亦不能盡是憐惜，物食亦不能充量，恩情亦不能無得失也。於是向之所以教其子者，皆為還向父母之具」。所以這個於是向之所以教其子，就是整個孩子成長過程，你給了他什麼，他還向父母，就好像回應你。我們給他錯誤的引導，最後他的行為鐵定偏掉，那當父母的也得承受。就像現在孩子逆反，管不了，那父母也有責任，「養不教，父之過；教不嚴，師之惰」，可見一言一行不能給孩子不好的影響，要給他好的影響。所以「自天子以至於庶人，壹是皆以修身為本」，這不是各行各業而已，我們要扮演好父母的角色、人生的角色，修身都要到位才行。</w:t>
      </w:r>
      <w:r>
        <w:t xml:space="preserve"> </w:t>
      </w:r>
    </w:p>
    <w:p w14:paraId="10F6024A" w14:textId="77777777" w:rsidR="00E33D46" w:rsidRDefault="00E33D46">
      <w:pPr>
        <w:pStyle w:val="a3"/>
      </w:pPr>
      <w:r>
        <w:t xml:space="preserve">　　「家人父子間，便有爾非我是的意思。謀事而當，而以之自多也。一惹物議，而曰吾父母實然也。房戶之間、笑語之內，恩恩怨怨、贏贏輸輸，不可勝道矣」。在最親近的父子家人間，也會形成在那裡誰對誰錯，哪怕事情做得好，都在那裡爭這個是我的功勞比較多，甚至於有可能把過失都歸咎到父母。所以一個房子之內，這打打鬧鬧、恩恩怨怨很多，這個情執就愈來愈增長。那當然，我們古人講的，「賢者爭罪，愚者爭理」，家裡面不可能沒有事發生，磕磕碰碰，摩擦在所難免，但是有修養的人他都是爭著認錯，自然影響家庭。繆彤自撾，這個是後面兄弟之間的實例。他很用心照顧弟弟、弟媳婦，最後他們爭著要分財產。他不只沒有指責弟弟，他覺得還是自己的錯，在那裡懲罰自己，撾是打自己的臉。因為他平常確實付出很多，那弟弟、弟媳婦他們一時間迷惑，他這麼真誠的反求諸己，就把他們的善根喚醒，這是賢者爭罪。愚者爭理，爭理就是爭對錯，就沒完沒了了。</w:t>
      </w:r>
      <w:r>
        <w:t xml:space="preserve"> </w:t>
      </w:r>
    </w:p>
    <w:p w14:paraId="48C29225" w14:textId="77777777" w:rsidR="00E33D46" w:rsidRDefault="00E33D46">
      <w:pPr>
        <w:pStyle w:val="a3"/>
      </w:pPr>
      <w:r>
        <w:t xml:space="preserve">　　因為在家裡就有是非恩怨，發展到為官的話，「是牛李洛朔之黨。即家人而已然，而揖讓爭篡之局，自一堂而遂分也」。這兩句結論，整個國家的黨爭，根源在哪？家庭。所以老法師給這些和平專家的分析很準確，我們這個顏光衷先生的分析也是很有見地。所以，為什麼求忠臣必於孝子之門？要去了解他的家庭狀況，是有道理的。牛李是唐朝的黨爭，洛朔是北宋王安石那時候他有新法，很多人不認可。不認可，要善巧的來導正，但是假如形成很多的朝廷官員變成一派，在那裡對立批評，可能就不妥當。</w:t>
      </w:r>
      <w:r>
        <w:t xml:space="preserve"> </w:t>
      </w:r>
    </w:p>
    <w:p w14:paraId="6B6D774C" w14:textId="77777777" w:rsidR="00E33D46" w:rsidRDefault="00E33D46">
      <w:pPr>
        <w:pStyle w:val="a3"/>
      </w:pPr>
      <w:r>
        <w:t xml:space="preserve">　　像我們這個時代，多黨制、兩黨制，這是這個時代的一個制度。好不好？我們也看這個時代的發展，自己去判斷。那當然人是第一，制度是其次，我們可不能把這個本末給搞亂了。而孫中山先生強調的是一黨獨大。孫中山先生當時候對西方的政治也是了解的，他為什麼不搞兩黨、多黨？不搞兩黨、多黨，黨爭都不一定能避免，這個都值得我們去思考。他真的是從古今吸取經驗，以皇帝一個家族來治理天下，怕人才不夠，他以一黨獨大，舉全中國的人才來治理，他沒有說兩黨，他沒有採這個制度。我們現在看看，好多國家都是兩黨，一個叫在野黨，一個叫反對黨，這個名字不好。所以老法師在陸克文先生做總理的時候，給他不少建議。陸克文先生非常可貴，他也講了一口流利的中文，他都能接受。他上台還給原住民的長老道歉。當時候他們祖先從英國到了澳洲，對澳洲原住的人民也是有一定的迫害，他以國家領導人來道歉，這個就能促進種族與種族平等對待、和睦相處。老法師還建議他，不要叫反對黨，要叫兄弟黨，一起來商量，一起為國家好。這些理念重要！沒有這些理念，想解決問題也不容易。</w:t>
      </w:r>
      <w:r>
        <w:t xml:space="preserve"> </w:t>
      </w:r>
    </w:p>
    <w:p w14:paraId="618680FD" w14:textId="77777777" w:rsidR="00E33D46" w:rsidRDefault="00E33D46">
      <w:pPr>
        <w:pStyle w:val="a3"/>
      </w:pPr>
      <w:r>
        <w:t xml:space="preserve">　　佛陀那個時代，也有團體當中的問題點出現，也有六群比丘搗亂。我們看佛陀怎麼教的？默擯，不要去批評他，顯正破邪，不是你去跟他爭對錯可以解決問題，愈爭對錯，沒完沒了。「何以止謗？曰無辯」。怎麼止住毀謗？不要去辯解。「道人善，即是善，人知之，愈思勉」，顯正；「揚人惡，即是惡，疾之甚，禍且作」。我們對《弟子規》經典這些教誨，它們也是因果，你這句話講出去會招來什麼發展？事物發展的規律我們要很敏銳，會招來什麼結果？都是善因善果、惡因惡報。所以在家裡面就常常這樣恩恩怨怨，甚至於還分成是站在父親那邊還是站在母親那邊，這累！所以現在人為什麼活著很累？在家裡面就得恩恩怨怨，出了社會更多，太辛苦了，太苦了，怨憎會、愛別離、求不得。</w:t>
      </w:r>
      <w:r>
        <w:t xml:space="preserve"> </w:t>
      </w:r>
    </w:p>
    <w:p w14:paraId="000F56C9" w14:textId="77777777" w:rsidR="00E33D46" w:rsidRDefault="00E33D46">
      <w:pPr>
        <w:pStyle w:val="a3"/>
      </w:pPr>
      <w:r>
        <w:t xml:space="preserve">　　所以這個揖讓爭篡，都在一個家、一個房室當中就已經開始產生了。我們看好的榜樣，孔融讓梨，怎麼會去爭？但是現在真的是看到吃個東西，兄弟姐妹在那搶到打起來都有。成德父親那一輩，那是互相照顧，一個好吃的東西一起分著吃，兄弟姐妹感情很好。所以這個孝悌得趕快教才行。</w:t>
      </w:r>
      <w:r>
        <w:t xml:space="preserve"> </w:t>
      </w:r>
    </w:p>
    <w:p w14:paraId="67810D92" w14:textId="77777777" w:rsidR="00E33D46" w:rsidRDefault="00E33D46">
      <w:pPr>
        <w:pStyle w:val="a3"/>
      </w:pPr>
      <w:r>
        <w:t xml:space="preserve">　　在家庭當中沒有好好教，已經形成習氣，我們看，「而況外誘驅馳之」，隨著他踏出家門，外在的誘惑又一直在讓他往恩恩怨怨爭輸贏這些方向去發展。「婦言熒惑之」，假如娶了妻，妻子心量又不大，又斤斤計較，那就會用這個「熒惑」，就是用迷離的語言，講著講著讓他就受影響，他就會被婦言整個心態就偏頗，所以枕邊風非常厲害。為什麼鄭濂他們一家千口人，皇帝問他：「怎麼可以讓這麼多人和樂？」他回道：「不聽婦言。」這個時代男女平權，這些話我們也要看情況講。但是古人這些話，對我們教女兒，以至於夫婦之間領妻成道、助夫成德，甚至於我們自己本身，就是成年的女子，都應該去想一想，不是一聽，怎麼可以批評女的？就不高興了，這個就不知道古人留這些話也是為了護念好我們。我們一定要了解，男眾、女眾，我們來投胎都有習氣。愛欲不重不生娑婆，念不一不生極樂。我們彼此在地球相見，所謂閻浮提眾生，起心動念，無不是業，無不是罪，我們都是酬業而來的。我們都有業，都有過去生的習染，所以男眾有他嚴重的地方，女眾也有，男女的性情還是有差別，對修行人來講，都要從最難的下功夫。至於男眾女眾重的習染在哪，我們可以自己好好去觀照、去觀察、去下功夫，這個對我們突破業力很有幫助的。想明白</w:t>
      </w:r>
      <w:r>
        <w:t>了，看清楚了，就會下功夫。不然不只沒有下功夫，還讓那些習染增長，就誤了自己的道業。「子女及僕從慫恿之者哉」，你看這些助緣，子女，「爸，你怎麼這麼好欺負？應該跟他爭！」或者這些僕從在那裡慫恿，就是從旁勸誘鼓舞他去跟人家爭奪。</w:t>
      </w:r>
      <w:r>
        <w:t xml:space="preserve"> </w:t>
      </w:r>
    </w:p>
    <w:p w14:paraId="5CF28EDA" w14:textId="77777777" w:rsidR="00E33D46" w:rsidRDefault="00E33D46">
      <w:pPr>
        <w:pStyle w:val="a3"/>
      </w:pPr>
      <w:r>
        <w:t xml:space="preserve">　　這樣，「若是，而可為仁否？」有這些習染，然後又有這些助緣，想再為仁道容易嗎，可能嗎？「自家如此，而能與他人忘物我、齊順逆否？」自己家庭都搞成這樣，能夠達到民胞物與、不自私、忘我，然後不計較順逆，這樣的修養胸懷嗎？</w:t>
      </w:r>
      <w:r>
        <w:t xml:space="preserve"> </w:t>
      </w:r>
    </w:p>
    <w:p w14:paraId="605F2F7D" w14:textId="77777777" w:rsidR="00E33D46" w:rsidRDefault="00E33D46">
      <w:pPr>
        <w:pStyle w:val="a3"/>
      </w:pPr>
      <w:r>
        <w:t xml:space="preserve">　　所以我們讀到這裡，一來要反省、反思怎麼護念好自己；二來，此生也要善友為依，也要有好的環境，有成家的人要護好自己的家人。娑婆界退緣多、進緣少。為什麼釋迦牟尼佛多次在經典中勸我們，這個世間「五燒五痛，久後轉劇」，我們要求生淨土，那裡「無有眾苦，但受諸樂」，那裡六塵說法，有最好的老師、最好的同學、最好的環境，三不退。這個環境有很多的挑戰，難怪釋迦牟尼佛苦口婆心一直勸。</w:t>
      </w:r>
      <w:r>
        <w:t xml:space="preserve"> </w:t>
      </w:r>
    </w:p>
    <w:p w14:paraId="3EADB6A3" w14:textId="77777777" w:rsidR="00E33D46" w:rsidRDefault="00E33D46">
      <w:pPr>
        <w:pStyle w:val="a3"/>
      </w:pPr>
      <w:r>
        <w:t xml:space="preserve">　　接著說，「間有一二知義理有志氣的人，硬著要孝、硬著要弟。然無始以來，習心習氣，難平難釋。故百般沖下，忽現傲惰根；百般奉順，忽現蠻拗根；百般推讓，忽現我能我會根。此根不徹，精神氣色，倏忽流露出來，父子兄弟，必有默窺其微者，便不能歡歡喜喜、渾然無事」。也會有有志氣的人，像《菜根譚》說，他有那個志氣，「裝身於千古聖賢之列，不屑為隨波逐浪之人」，不隨波逐流。就像我們不願再輪迴生死，要真發菩提心，出離三界。這就是知義理、有志氣，他保有志氣，有大丈夫的人生目標，那他就會硬是去孝、硬是去悌。而他在盡力行孝的時候，挑戰就來了。你真正要為父母好，要勸父母修行，你要為親人好，勸他們修行，挑戰就來了。為什麼？內有我們自己的業力，外，家人也有業力。所以這裡講的是我們內在的業力，無始以來這些妄心、習氣，很難平順、很難釋懷。然後百般衝擊下，有很多的衝擊挑戰，他忽然會現驕傲，表現好會驕傲；怠惰，行百里路半九十，怠惰的現象會出來；他再百般奉順父母長輩，他也會突然內心甚至於控制不住這個蠻橫，這個拗就是性格會比較固執，拗不過他；百般的推讓，他也覺得應該要禮讓，忽現我能我會根，覺得自己比較能幹、比較厲害。「此根不徹」，這些習氣的根不徹底去掉，</w:t>
      </w:r>
      <w:r>
        <w:t>它時不時會現。所以他的精神氣色，他言行舉止神色當中，倏忽流露，無意間就現了。</w:t>
      </w:r>
      <w:r>
        <w:t xml:space="preserve"> </w:t>
      </w:r>
    </w:p>
    <w:p w14:paraId="29445818" w14:textId="77777777" w:rsidR="00E33D46" w:rsidRDefault="00E33D46">
      <w:pPr>
        <w:pStyle w:val="a3"/>
      </w:pPr>
      <w:r>
        <w:t xml:space="preserve">　　所以真正有人生閱歷的人，他為什麼看一個人的面相、看他舉止就能夠斷他的吉凶，也不是沒有道理的。為什麼《了凡四訓》說，「春秋諸大夫，見人言動，億而談其禍福，靡不驗者，《左》《國》諸記可觀也」？因為雖然只是個動作，那已經太傲慢、太偏頗了，當然可以斷他的吉凶。所以之前老法師說，真正修行有功夫的人，他可能看我們一舉手一投足，就知道我們最近修得好不好，因為我們的一個眼神、一言一行都是我們心境的體現。所以，假如我們探討到這裡，產生很怕人家看，這還是好自己的面子。一來，真正修行比我們高的人，我們很坦蕩，有看到我什麼問題一定要幫我指出來；再來，讀了這一段，對自己細微的念頭、自己的一個細微的言行，都能善觀己心，觀心為要，就有受用了，心源隱微處默默洗滌。「純是愛人之心則為端，有一毫憤世之心即為曲」，所以這裡你看百般奉順，這不是純是愛人、純是敬人，怎麼還會忽現蠻拗根？這個還是沒有徹底，甚至只是做到表象，沒有如斬毒樹。所以真正的精進，為什麼夏蓮居老居士說「以調伏習氣為精進」？這是重實質，不是形式上的。</w:t>
      </w:r>
      <w:r>
        <w:t xml:space="preserve"> </w:t>
      </w:r>
    </w:p>
    <w:p w14:paraId="3DF45222" w14:textId="77777777" w:rsidR="00E33D46" w:rsidRDefault="00E33D46">
      <w:pPr>
        <w:pStyle w:val="a3"/>
      </w:pPr>
      <w:r>
        <w:t xml:space="preserve">　　這裡就點出來，確實要護念好子弟不容易。而且富家人教子弟比貧窮人更難，因為他一生出來就沒吃什麼苦，又是好的環境，都容易增長習氣，所謂驕奢淫逸，那真的富貴的人教子更有智慧才行。「父子兄弟，必有默窺其微者」，就是能夠洞察到他這些習氣現的情況，細微處能夠看到。那就不能當作沒事，得要像司馬光先生他父親這樣，趕緊抓住這個機會點救其失，把他導正，這就真的盡了為人父母兄姐的這個責任。印光祖師說，「人家欲興，必由家規嚴整始」，從家規嚴整開始，他這個家的境教就是長大家的善根；人家欲敗，必自家規頹廢、亂了開始，就剛剛這個打打鬧鬧，在那沒有規矩，鐵定就要敗掉了。前面這一整段，其實也是強調孝悌，是先強調了仁是我們本有的，尤其這個仁是從孝悌來的，因為從小跟父母兄弟就是一體的。但這個天性沒有很好的保持，就會發展出這些種種的習染。所以我們明白了，就知道要教兒嬰孩，要護念好子弟。</w:t>
      </w:r>
      <w:r>
        <w:t xml:space="preserve"> </w:t>
      </w:r>
    </w:p>
    <w:p w14:paraId="60FFABC8" w14:textId="77777777" w:rsidR="00E33D46" w:rsidRDefault="00E33D46">
      <w:pPr>
        <w:pStyle w:val="a3"/>
      </w:pPr>
      <w:r>
        <w:t xml:space="preserve">　　接著講到，「故孝弟是無皮殼的物。有皮殼的，終鼓舞不上。此無皮殼的，便會達之天下。何也？無我也，忍辱也，善下也」。這一段，孝悌它不是一個具體的物體。</w:t>
      </w:r>
      <w:r>
        <w:t xml:space="preserve"> </w:t>
      </w:r>
    </w:p>
    <w:p w14:paraId="4B6DF1CB" w14:textId="77777777" w:rsidR="00E33D46" w:rsidRDefault="00E33D46">
      <w:pPr>
        <w:pStyle w:val="a3"/>
      </w:pPr>
      <w:r>
        <w:t xml:space="preserve">　　「達摩祖師傳」，大家不知道有沒有印象？空智大師他那個鏡頭一出來，旁邊還有兩個隨從，然後大家就稱他「空智大師、空智大師」，他就什麼？「阿彌陀佛、阿彌陀佛」。其實我們看那個表情，已經有自尊自大了，然後還跟旁邊的人說，我們出家之人不能貪這些名，世間這些都要放下，還給別人講道理。接著剛好進客棧，見到達摩祖師坐在那，他就過去說：「貧僧空智，佛理淺薄。」其實這個話都不是從內心講出來的。所以我們看這個片子裡面每個動作、講每句話，其實我們善於觀察、善於反觀，對我們都有受用。面對開悟的聖僧，言語都要從真實心中流露。而我們去觀察，達摩祖師的應對非常的柔和、謙退，看他要問問題，都是很和諧、和藹的，哪怕是敲他一個頭，都沒有動氣。結果你看，他在那，好像很謙虛要請教問題，他自己就坐椅子上去了，真正謙虛應該：「大師，貧僧可以坐下嗎？」童蒙養正，聖功也。長者沒請我們，長者立，幼勿坐，長者坐，命乃坐。他一坐下去就開始念一堆，也沒去顧慮到對方聽的明不明白，我會不會講得太快了，劈里啪啦一堆佛理就出來了，無凡無聖無什麼。念念念，達摩祖師喀敲他一下。（不能隨便敲人家的頭，那個是開悟的聖僧，人家能觀機、能利益對方。你敲了人家不得利益還結怨，那可不是</w:t>
      </w:r>
      <w:r>
        <w:t>亂來的。呵斥人，什麼人可以呵斥？這我們都不能學到相上去了）。結果一敲，「你怎麼打人？」「看那看不到的東西，聽那聽不到的聲音，知那不知的事物，才是真理。」這個孝悌也不是具體的東西，要看那看不到的東西，要去體會它，要用悟性，不是學死的東西。</w:t>
      </w:r>
      <w:r>
        <w:t xml:space="preserve"> </w:t>
      </w:r>
    </w:p>
    <w:p w14:paraId="53E1E64A" w14:textId="77777777" w:rsidR="00E33D46" w:rsidRDefault="00E33D46">
      <w:pPr>
        <w:pStyle w:val="a3"/>
      </w:pPr>
      <w:r>
        <w:t xml:space="preserve">　　所以這個無形的孝悌可以達於天下，「以順天下，民用和睦，上下無怨」。為什麼，何也？無我也。能孝悌的人，他就為父母、為兄長、為他人，所以在一個大家庭，有好家風的人，他的人格特質就沒有為自己想，他無我，無我就不會計較；還能忍辱，為了大局，這是他成長過程就養成的；善下，善於事奉人，他能低下。所以《了凡四訓》說，在家而侍奉父母、侍奉長輩，「使深愛婉容，柔聲下氣」，所以敬重尊長，根也在家庭；「習以成性，便是和氣格天之本」，已經內化了，才來「出而事君」。我們看下一段，和氣格天，能夠孝悌之至，通於神明，光於四海，能夠跟他的本性，孝悌之心就跟所有人的本善是相通。所以「不言而飲人以和」，他不用說話，就帶動人家和睦。「此皆在一家」，從家庭他就形成這樣的人格，他在家裡，則一家受他感動，「則一家動」。我們就舉舜王，他的家庭人倫之間的挑戰比我們都嚴重太多了，可是他卻讓一家和了，就一家動。「在天下，則天下動者」。因為他處在高位，「君子之德風，小人之德草，草上之風必偃」，舜王以孝來治天下，他自己又有身教，就帶動天下的人行孝。所以「一家仁，一國興仁；一家讓，一國興讓」。</w:t>
      </w:r>
      <w:r>
        <w:t xml:space="preserve"> </w:t>
      </w:r>
    </w:p>
    <w:p w14:paraId="1C4C9427" w14:textId="77777777" w:rsidR="00E33D46" w:rsidRDefault="00E33D46">
      <w:pPr>
        <w:pStyle w:val="a3"/>
      </w:pPr>
      <w:r>
        <w:t xml:space="preserve">　　「是故東叫母、西靠子，一一撞著孝弟，則必思所以撫喻之。老無告、幼顛連，一一撞著孝弟，則必思所以終養之。行役之人、邊戍之士，不遑將父將母，一一撞著孝弟，則必思所以休恤之。鯤鮞胎殀、將雛翼卵，草英木秀、帶根靠芽，一一撞著孝弟，則必思所以濡沫之、全護之。如此種種靈活，真個是叫天天靈、叫地地應，以至於蠻貊異類、有血性者，莫不在其聯絡中也，何有不仁！」這個就是孝悌教化到天下百姓，為官的人、上位的人都以孝悌之心來對待子民，最後連蠻夷之邦，連所有這些生靈都受到保護。這個是孝行天下的一段展現。</w:t>
      </w:r>
      <w:r>
        <w:t xml:space="preserve"> </w:t>
      </w:r>
    </w:p>
    <w:p w14:paraId="40DC6BE4" w14:textId="77777777" w:rsidR="00E33D46" w:rsidRDefault="00E33D46">
      <w:pPr>
        <w:pStyle w:val="a3"/>
      </w:pPr>
      <w:r>
        <w:t xml:space="preserve">　　好，今天就跟大家交流到這裡，謝謝大家！　　</w:t>
      </w:r>
    </w:p>
    <w:sectPr w:rsidR="00E33D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2C3DA" w14:textId="77777777" w:rsidR="00E33D46" w:rsidRDefault="00E33D46" w:rsidP="00D96C2C">
      <w:r>
        <w:separator/>
      </w:r>
    </w:p>
  </w:endnote>
  <w:endnote w:type="continuationSeparator" w:id="0">
    <w:p w14:paraId="61672B1D" w14:textId="77777777" w:rsidR="00E33D46" w:rsidRDefault="00E33D46" w:rsidP="00D9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97390" w14:textId="77777777" w:rsidR="00E33D46" w:rsidRDefault="00E33D46" w:rsidP="00D96C2C">
      <w:r>
        <w:separator/>
      </w:r>
    </w:p>
  </w:footnote>
  <w:footnote w:type="continuationSeparator" w:id="0">
    <w:p w14:paraId="3C36E6B4" w14:textId="77777777" w:rsidR="00E33D46" w:rsidRDefault="00E33D46" w:rsidP="00D96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2C"/>
    <w:rsid w:val="007931EE"/>
    <w:rsid w:val="00D96C2C"/>
    <w:rsid w:val="00E3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D81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2226</Words>
  <Characters>12690</Characters>
  <Application>Microsoft Office Word</Application>
  <DocSecurity>0</DocSecurity>
  <Lines>105</Lines>
  <Paragraphs>29</Paragraphs>
  <ScaleCrop>false</ScaleCrop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